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0BAB70" w14:textId="3E97FD8F" w:rsidR="00E85A0D" w:rsidRPr="000A64D8" w:rsidRDefault="00E85A0D" w:rsidP="00E85A0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86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R1-1</w:t>
      </w:r>
      <w:r>
        <w:rPr>
          <w:rFonts w:ascii="Arial" w:hAnsi="Arial" w:cs="Arial"/>
          <w:b/>
          <w:sz w:val="24"/>
          <w:szCs w:val="24"/>
        </w:rPr>
        <w:t>6</w:t>
      </w:r>
      <w:r w:rsidR="00F13970">
        <w:rPr>
          <w:rFonts w:ascii="Arial" w:hAnsi="Arial" w:cs="Arial"/>
          <w:b/>
          <w:sz w:val="24"/>
          <w:szCs w:val="24"/>
        </w:rPr>
        <w:t>637</w:t>
      </w:r>
      <w:r>
        <w:rPr>
          <w:rFonts w:ascii="Arial" w:hAnsi="Arial" w:cs="Arial"/>
          <w:b/>
          <w:sz w:val="24"/>
          <w:szCs w:val="24"/>
        </w:rPr>
        <w:t>4</w:t>
      </w:r>
    </w:p>
    <w:p w14:paraId="36BCACFF" w14:textId="77777777" w:rsidR="00E85A0D" w:rsidRPr="00FD021C" w:rsidRDefault="00E85A0D" w:rsidP="00E85A0D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22</w:t>
      </w:r>
      <w:r w:rsidRPr="00792605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26</w:t>
      </w:r>
      <w:r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August 2016</w:t>
      </w:r>
    </w:p>
    <w:p w14:paraId="7F458D26" w14:textId="77777777" w:rsidR="00E85A0D" w:rsidRPr="00FD021C" w:rsidRDefault="00E85A0D" w:rsidP="00E85A0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Gothenburg</w:t>
      </w:r>
      <w:r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Sweden</w:t>
      </w:r>
    </w:p>
    <w:p w14:paraId="6F9C10BA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6F9C10BB" w14:textId="6BA39E85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EC79CD">
        <w:rPr>
          <w:rFonts w:ascii="Arial" w:hAnsi="Arial"/>
          <w:sz w:val="24"/>
        </w:rPr>
        <w:t>8</w:t>
      </w:r>
      <w:r w:rsidR="00CA6BDF">
        <w:rPr>
          <w:rFonts w:ascii="Arial" w:hAnsi="Arial"/>
          <w:sz w:val="24"/>
        </w:rPr>
        <w:t>.</w:t>
      </w:r>
      <w:r w:rsidR="005D4043">
        <w:rPr>
          <w:rFonts w:ascii="Arial" w:hAnsi="Arial"/>
          <w:sz w:val="24"/>
        </w:rPr>
        <w:t>1</w:t>
      </w:r>
      <w:r w:rsidR="00CA6BDF">
        <w:rPr>
          <w:rFonts w:ascii="Arial" w:hAnsi="Arial"/>
          <w:sz w:val="24"/>
        </w:rPr>
        <w:t>.</w:t>
      </w:r>
      <w:r w:rsidR="00EC79CD">
        <w:rPr>
          <w:rFonts w:ascii="Arial" w:hAnsi="Arial"/>
          <w:sz w:val="24"/>
        </w:rPr>
        <w:t>4</w:t>
      </w:r>
      <w:r w:rsidR="007B2D03">
        <w:rPr>
          <w:rFonts w:ascii="Arial" w:hAnsi="Arial"/>
          <w:sz w:val="24"/>
        </w:rPr>
        <w:t>.1</w:t>
      </w:r>
    </w:p>
    <w:p w14:paraId="6F9C10BC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6F9C10BD" w14:textId="2F3B1351" w:rsidR="00C10599" w:rsidRPr="00005FE9" w:rsidRDefault="0068226B" w:rsidP="00005FE9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2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005FE9">
        <w:rPr>
          <w:rFonts w:ascii="Arial" w:hAnsi="Arial"/>
          <w:sz w:val="22"/>
        </w:rPr>
        <w:tab/>
      </w:r>
      <w:r w:rsidR="00005FE9">
        <w:rPr>
          <w:rFonts w:ascii="Arial" w:hAnsi="Arial"/>
          <w:sz w:val="22"/>
        </w:rPr>
        <w:tab/>
      </w:r>
      <w:r w:rsidR="00005FE9">
        <w:rPr>
          <w:rFonts w:ascii="Arial" w:hAnsi="Arial"/>
          <w:sz w:val="22"/>
        </w:rPr>
        <w:tab/>
      </w:r>
      <w:r w:rsidR="00005FE9">
        <w:rPr>
          <w:rFonts w:ascii="Arial" w:hAnsi="Arial"/>
          <w:sz w:val="22"/>
        </w:rPr>
        <w:tab/>
      </w:r>
      <w:r w:rsidR="00B370A9">
        <w:rPr>
          <w:rFonts w:ascii="Arial" w:hAnsi="Arial"/>
          <w:sz w:val="22"/>
        </w:rPr>
        <w:t>Erasure</w:t>
      </w:r>
      <w:r w:rsidR="00B16AE3">
        <w:rPr>
          <w:rFonts w:ascii="Arial" w:hAnsi="Arial"/>
          <w:sz w:val="22"/>
        </w:rPr>
        <w:t xml:space="preserve"> coding</w:t>
      </w:r>
      <w:r w:rsidR="00005FE9" w:rsidRPr="00005FE9">
        <w:rPr>
          <w:rFonts w:ascii="Arial" w:hAnsi="Arial"/>
          <w:sz w:val="22"/>
        </w:rPr>
        <w:t xml:space="preserve"> and </w:t>
      </w:r>
      <w:r w:rsidR="003028F1">
        <w:rPr>
          <w:rFonts w:ascii="Arial" w:hAnsi="Arial"/>
          <w:sz w:val="22"/>
        </w:rPr>
        <w:t>HARQ</w:t>
      </w:r>
      <w:r w:rsidR="00D21B04">
        <w:rPr>
          <w:rFonts w:ascii="Arial" w:hAnsi="Arial"/>
          <w:sz w:val="22"/>
        </w:rPr>
        <w:t xml:space="preserve"> design</w:t>
      </w:r>
      <w:bookmarkStart w:id="1" w:name="_GoBack"/>
      <w:bookmarkEnd w:id="1"/>
    </w:p>
    <w:p w14:paraId="6F9C10BE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6F9C10BF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6F9C10C0" w14:textId="6BF5BF81" w:rsidR="00F00FF1" w:rsidRDefault="00003227" w:rsidP="004F1427">
      <w:pPr>
        <w:spacing w:after="120"/>
        <w:rPr>
          <w:sz w:val="24"/>
        </w:rPr>
      </w:pPr>
      <w:r w:rsidRPr="004F1427">
        <w:rPr>
          <w:sz w:val="24"/>
        </w:rPr>
        <w:t>In RAN#</w:t>
      </w:r>
      <w:r w:rsidR="00D2348D" w:rsidRPr="004F1427">
        <w:rPr>
          <w:sz w:val="24"/>
        </w:rPr>
        <w:t>71</w:t>
      </w:r>
      <w:r w:rsidRPr="004F1427">
        <w:rPr>
          <w:sz w:val="24"/>
        </w:rPr>
        <w:t xml:space="preserve">, </w:t>
      </w:r>
      <w:r w:rsidR="00C05395" w:rsidRPr="004F1427">
        <w:rPr>
          <w:sz w:val="24"/>
        </w:rPr>
        <w:t xml:space="preserve">the </w:t>
      </w:r>
      <w:r w:rsidR="00D2348D" w:rsidRPr="004F1427">
        <w:rPr>
          <w:sz w:val="24"/>
        </w:rPr>
        <w:t xml:space="preserve">technology </w:t>
      </w:r>
      <w:r w:rsidR="00C05395" w:rsidRPr="004F1427">
        <w:rPr>
          <w:sz w:val="24"/>
        </w:rPr>
        <w:t xml:space="preserve">study item </w:t>
      </w:r>
      <w:r w:rsidR="00D2348D" w:rsidRPr="004F1427">
        <w:rPr>
          <w:sz w:val="24"/>
        </w:rPr>
        <w:t>for</w:t>
      </w:r>
      <w:r w:rsidR="00C05395" w:rsidRPr="004F1427">
        <w:rPr>
          <w:sz w:val="24"/>
        </w:rPr>
        <w:t xml:space="preserve"> 5G</w:t>
      </w:r>
      <w:r w:rsidR="000312B4" w:rsidRPr="004F1427">
        <w:rPr>
          <w:sz w:val="24"/>
        </w:rPr>
        <w:t xml:space="preserve"> new RAT</w:t>
      </w:r>
      <w:r w:rsidR="00024794" w:rsidRPr="004F1427">
        <w:rPr>
          <w:sz w:val="24"/>
        </w:rPr>
        <w:t xml:space="preserve"> (NR)</w:t>
      </w:r>
      <w:r w:rsidR="00C05395" w:rsidRPr="004F1427">
        <w:rPr>
          <w:sz w:val="24"/>
        </w:rPr>
        <w:t xml:space="preserve"> has been </w:t>
      </w:r>
      <w:r w:rsidR="00D2348D" w:rsidRPr="004F1427">
        <w:rPr>
          <w:sz w:val="24"/>
        </w:rPr>
        <w:t xml:space="preserve">approved [1]. </w:t>
      </w:r>
      <w:r w:rsidR="00B83407" w:rsidRPr="004F1427">
        <w:rPr>
          <w:sz w:val="24"/>
        </w:rPr>
        <w:t xml:space="preserve">One important aspect </w:t>
      </w:r>
      <w:r w:rsidR="003E0860" w:rsidRPr="004F1427">
        <w:rPr>
          <w:sz w:val="24"/>
        </w:rPr>
        <w:t xml:space="preserve">is the channel coding design to meet new requirements from new </w:t>
      </w:r>
      <w:r w:rsidR="00146D6A" w:rsidRPr="004F1427">
        <w:rPr>
          <w:sz w:val="24"/>
        </w:rPr>
        <w:t xml:space="preserve">service verticals </w:t>
      </w:r>
      <w:r w:rsidR="003E0860" w:rsidRPr="004F1427">
        <w:rPr>
          <w:sz w:val="24"/>
        </w:rPr>
        <w:t>in 5G.</w:t>
      </w:r>
      <w:r w:rsidR="00082183">
        <w:rPr>
          <w:sz w:val="24"/>
        </w:rPr>
        <w:t xml:space="preserve"> In RAN#84b, outer erasure code was presented </w:t>
      </w:r>
      <w:r w:rsidR="007A35A9">
        <w:rPr>
          <w:sz w:val="24"/>
        </w:rPr>
        <w:t>and discussed.</w:t>
      </w:r>
    </w:p>
    <w:p w14:paraId="2505D62A" w14:textId="66260834" w:rsidR="007A35A9" w:rsidRPr="004F1427" w:rsidRDefault="007A35A9" w:rsidP="004F1427">
      <w:pPr>
        <w:spacing w:after="120"/>
        <w:rPr>
          <w:sz w:val="24"/>
        </w:rPr>
      </w:pPr>
      <w:r>
        <w:rPr>
          <w:sz w:val="24"/>
        </w:rPr>
        <w:t xml:space="preserve">In this contribution, we further </w:t>
      </w:r>
      <w:r w:rsidR="0003003B">
        <w:rPr>
          <w:sz w:val="24"/>
        </w:rPr>
        <w:t>study some details of outer erasure coding and its interaction with HARQ.</w:t>
      </w:r>
    </w:p>
    <w:p w14:paraId="6F9C10C1" w14:textId="6664B49B" w:rsidR="0088176C" w:rsidRDefault="00B815C9" w:rsidP="0088176C">
      <w:pPr>
        <w:pStyle w:val="Heading1"/>
        <w:rPr>
          <w:lang w:val="en-US"/>
        </w:rPr>
      </w:pPr>
      <w:r>
        <w:rPr>
          <w:lang w:val="en-US"/>
        </w:rPr>
        <w:t>Outer erasure code</w:t>
      </w:r>
      <w:r w:rsidR="00CD3F4D">
        <w:rPr>
          <w:lang w:val="en-US"/>
        </w:rPr>
        <w:t xml:space="preserve"> for </w:t>
      </w:r>
      <w:r w:rsidR="000C6045">
        <w:rPr>
          <w:lang w:val="en-US"/>
        </w:rPr>
        <w:t>NR</w:t>
      </w:r>
      <w:r w:rsidR="00876C29">
        <w:rPr>
          <w:lang w:val="en-US"/>
        </w:rPr>
        <w:t xml:space="preserve"> </w:t>
      </w:r>
      <w:r w:rsidR="00F649C9">
        <w:rPr>
          <w:lang w:val="en-US"/>
        </w:rPr>
        <w:t>n</w:t>
      </w:r>
      <w:r w:rsidR="00CD3F4D">
        <w:rPr>
          <w:lang w:val="en-US"/>
        </w:rPr>
        <w:t>ew service use cases</w:t>
      </w:r>
    </w:p>
    <w:p w14:paraId="45C56868" w14:textId="2261886C" w:rsidR="004F1427" w:rsidRDefault="00784AB4" w:rsidP="00784AB4">
      <w:pPr>
        <w:spacing w:after="120"/>
        <w:rPr>
          <w:sz w:val="24"/>
        </w:rPr>
      </w:pPr>
      <w:r w:rsidRPr="00A644F7">
        <w:rPr>
          <w:sz w:val="24"/>
        </w:rPr>
        <w:t xml:space="preserve">The fifth generation wireless systems with a new air interface are being considered for standardization within 3GPP </w:t>
      </w:r>
      <w:r w:rsidRPr="00A644F7">
        <w:rPr>
          <w:sz w:val="24"/>
        </w:rPr>
        <w:fldChar w:fldCharType="begin"/>
      </w:r>
      <w:r w:rsidRPr="00A644F7">
        <w:rPr>
          <w:sz w:val="24"/>
        </w:rPr>
        <w:instrText xml:space="preserve"> REF _Ref430766234 \r \h </w:instrText>
      </w:r>
      <w:r w:rsidR="00A644F7" w:rsidRPr="00A644F7">
        <w:rPr>
          <w:sz w:val="24"/>
        </w:rPr>
        <w:instrText xml:space="preserve"> \* MERGEFORMAT </w:instrText>
      </w:r>
      <w:r w:rsidRPr="00A644F7">
        <w:rPr>
          <w:sz w:val="24"/>
        </w:rPr>
      </w:r>
      <w:r w:rsidRPr="00A644F7">
        <w:rPr>
          <w:sz w:val="24"/>
        </w:rPr>
        <w:fldChar w:fldCharType="separate"/>
      </w:r>
      <w:r w:rsidRPr="00A644F7">
        <w:rPr>
          <w:sz w:val="24"/>
        </w:rPr>
        <w:t>[1]</w:t>
      </w:r>
      <w:r w:rsidRPr="00A644F7">
        <w:rPr>
          <w:sz w:val="24"/>
        </w:rPr>
        <w:fldChar w:fldCharType="end"/>
      </w:r>
      <w:r w:rsidRPr="00A644F7">
        <w:rPr>
          <w:sz w:val="24"/>
        </w:rPr>
        <w:t xml:space="preserve">. </w:t>
      </w:r>
      <w:r w:rsidR="00CA07E5">
        <w:rPr>
          <w:sz w:val="24"/>
        </w:rPr>
        <w:t>In order t</w:t>
      </w:r>
      <w:r w:rsidR="004F1427">
        <w:rPr>
          <w:sz w:val="24"/>
        </w:rPr>
        <w:t xml:space="preserve">o support new service verticals in a </w:t>
      </w:r>
      <w:r w:rsidR="000E3EA0">
        <w:rPr>
          <w:sz w:val="24"/>
        </w:rPr>
        <w:t xml:space="preserve">unified 5G air interface </w:t>
      </w:r>
      <w:r w:rsidR="004F1427">
        <w:rPr>
          <w:sz w:val="24"/>
        </w:rPr>
        <w:t>framework</w:t>
      </w:r>
      <w:r w:rsidR="00CA07E5">
        <w:rPr>
          <w:sz w:val="24"/>
        </w:rPr>
        <w:t xml:space="preserve"> and to support </w:t>
      </w:r>
      <w:r w:rsidR="00817309">
        <w:rPr>
          <w:sz w:val="24"/>
        </w:rPr>
        <w:t xml:space="preserve">5G in </w:t>
      </w:r>
      <w:r w:rsidR="00CA07E5">
        <w:rPr>
          <w:sz w:val="24"/>
        </w:rPr>
        <w:t>new deployment scenarios</w:t>
      </w:r>
      <w:r w:rsidR="004F1427">
        <w:rPr>
          <w:sz w:val="24"/>
        </w:rPr>
        <w:t xml:space="preserve">, new </w:t>
      </w:r>
      <w:r w:rsidR="00CA07E5">
        <w:rPr>
          <w:sz w:val="24"/>
        </w:rPr>
        <w:t>requirements need to be defined for channel code.</w:t>
      </w:r>
    </w:p>
    <w:p w14:paraId="08DBFF9D" w14:textId="77777777" w:rsidR="00494685" w:rsidRDefault="00FB49D1" w:rsidP="00784AB4">
      <w:pPr>
        <w:spacing w:after="120"/>
        <w:rPr>
          <w:sz w:val="24"/>
        </w:rPr>
      </w:pPr>
      <w:r>
        <w:rPr>
          <w:sz w:val="24"/>
        </w:rPr>
        <w:t xml:space="preserve">A few new </w:t>
      </w:r>
      <w:r w:rsidR="00823CB6">
        <w:rPr>
          <w:sz w:val="24"/>
        </w:rPr>
        <w:t>requirement</w:t>
      </w:r>
      <w:r w:rsidR="00494685">
        <w:rPr>
          <w:sz w:val="24"/>
        </w:rPr>
        <w:t>s</w:t>
      </w:r>
      <w:r w:rsidR="00823CB6">
        <w:rPr>
          <w:sz w:val="24"/>
        </w:rPr>
        <w:t xml:space="preserve"> </w:t>
      </w:r>
      <w:r w:rsidR="00494685">
        <w:rPr>
          <w:sz w:val="24"/>
        </w:rPr>
        <w:t>are motivating the outer erasure code in NR:</w:t>
      </w:r>
    </w:p>
    <w:p w14:paraId="728E190A" w14:textId="11472565" w:rsidR="00823CB6" w:rsidRDefault="004C1B61" w:rsidP="00D05BE8">
      <w:pPr>
        <w:spacing w:after="120"/>
        <w:rPr>
          <w:sz w:val="24"/>
        </w:rPr>
      </w:pPr>
      <w:r>
        <w:rPr>
          <w:sz w:val="24"/>
        </w:rPr>
        <w:t>First, n</w:t>
      </w:r>
      <w:r w:rsidR="009F6BCD" w:rsidRPr="00494685">
        <w:rPr>
          <w:sz w:val="24"/>
        </w:rPr>
        <w:t xml:space="preserve">ew </w:t>
      </w:r>
      <w:r w:rsidR="003A62A7" w:rsidRPr="00494685">
        <w:rPr>
          <w:sz w:val="24"/>
        </w:rPr>
        <w:t xml:space="preserve">service vertical multiplexing, such as </w:t>
      </w:r>
      <w:r w:rsidR="009F6BCD" w:rsidRPr="00494685">
        <w:rPr>
          <w:sz w:val="24"/>
        </w:rPr>
        <w:t>ultra-reliable low latency communication (URLLC) and enhanced mobile broadband (</w:t>
      </w:r>
      <w:proofErr w:type="spellStart"/>
      <w:r w:rsidR="009F6BCD" w:rsidRPr="00494685">
        <w:rPr>
          <w:sz w:val="24"/>
        </w:rPr>
        <w:t>eMBB</w:t>
      </w:r>
      <w:proofErr w:type="spellEnd"/>
      <w:r w:rsidR="009F6BCD" w:rsidRPr="00494685">
        <w:rPr>
          <w:sz w:val="24"/>
        </w:rPr>
        <w:t xml:space="preserve">) </w:t>
      </w:r>
      <w:r w:rsidR="007C66F2">
        <w:rPr>
          <w:sz w:val="24"/>
        </w:rPr>
        <w:t xml:space="preserve">multiplexing </w:t>
      </w:r>
      <w:r w:rsidR="009F6BCD" w:rsidRPr="00494685">
        <w:rPr>
          <w:sz w:val="24"/>
        </w:rPr>
        <w:t>in the same carrier</w:t>
      </w:r>
      <w:r w:rsidR="00494685">
        <w:rPr>
          <w:sz w:val="24"/>
        </w:rPr>
        <w:t>.</w:t>
      </w:r>
      <w:r w:rsidR="007C66F2">
        <w:rPr>
          <w:sz w:val="24"/>
        </w:rPr>
        <w:t xml:space="preserve"> Many </w:t>
      </w:r>
      <w:r w:rsidR="00936169" w:rsidRPr="001A62C3">
        <w:rPr>
          <w:sz w:val="24"/>
        </w:rPr>
        <w:t xml:space="preserve">URLLC transmissions are </w:t>
      </w:r>
      <w:r w:rsidR="007C66F2">
        <w:rPr>
          <w:sz w:val="24"/>
        </w:rPr>
        <w:t xml:space="preserve">expected to be </w:t>
      </w:r>
      <w:r w:rsidR="00936169" w:rsidRPr="001A62C3">
        <w:rPr>
          <w:sz w:val="24"/>
        </w:rPr>
        <w:t>control packets of sporadic nature</w:t>
      </w:r>
      <w:r w:rsidR="00936169">
        <w:rPr>
          <w:sz w:val="24"/>
        </w:rPr>
        <w:t xml:space="preserve">. </w:t>
      </w:r>
      <w:r w:rsidR="00FB407E">
        <w:rPr>
          <w:sz w:val="24"/>
        </w:rPr>
        <w:t xml:space="preserve">By definition, </w:t>
      </w:r>
      <w:r w:rsidR="009F7FA6" w:rsidRPr="001A62C3">
        <w:rPr>
          <w:sz w:val="24"/>
        </w:rPr>
        <w:t xml:space="preserve">URLLC data may occur at any time &amp; </w:t>
      </w:r>
      <w:r w:rsidR="009F7FA6">
        <w:rPr>
          <w:sz w:val="24"/>
        </w:rPr>
        <w:t>should be scheduled at short</w:t>
      </w:r>
      <w:r w:rsidR="00E27B15">
        <w:rPr>
          <w:sz w:val="24"/>
        </w:rPr>
        <w:t>er</w:t>
      </w:r>
      <w:r w:rsidR="009F7FA6">
        <w:rPr>
          <w:sz w:val="24"/>
        </w:rPr>
        <w:t xml:space="preserve"> SF duration than </w:t>
      </w:r>
      <w:proofErr w:type="spellStart"/>
      <w:r w:rsidR="009F7FA6">
        <w:rPr>
          <w:sz w:val="24"/>
        </w:rPr>
        <w:t>eMBB</w:t>
      </w:r>
      <w:proofErr w:type="spellEnd"/>
      <w:r w:rsidR="009F7FA6">
        <w:rPr>
          <w:sz w:val="24"/>
        </w:rPr>
        <w:t xml:space="preserve"> SF duration. </w:t>
      </w:r>
      <w:proofErr w:type="spellStart"/>
      <w:proofErr w:type="gramStart"/>
      <w:r w:rsidR="009F7FA6">
        <w:rPr>
          <w:sz w:val="24"/>
        </w:rPr>
        <w:t>e</w:t>
      </w:r>
      <w:r w:rsidR="00FB5177">
        <w:rPr>
          <w:sz w:val="24"/>
        </w:rPr>
        <w:t>MBB</w:t>
      </w:r>
      <w:proofErr w:type="spellEnd"/>
      <w:proofErr w:type="gramEnd"/>
      <w:r w:rsidR="00FB5177">
        <w:rPr>
          <w:sz w:val="24"/>
        </w:rPr>
        <w:t xml:space="preserve">, on the other hand, </w:t>
      </w:r>
      <w:r w:rsidR="009F7FA6">
        <w:rPr>
          <w:sz w:val="24"/>
        </w:rPr>
        <w:t xml:space="preserve">is scheduled at a longer interval in order to </w:t>
      </w:r>
      <w:r w:rsidR="00936169">
        <w:rPr>
          <w:sz w:val="24"/>
        </w:rPr>
        <w:t>amortize control and RS overhead</w:t>
      </w:r>
      <w:r w:rsidR="00A5410A">
        <w:rPr>
          <w:sz w:val="24"/>
        </w:rPr>
        <w:t xml:space="preserve"> as discussed also in [4]</w:t>
      </w:r>
      <w:r w:rsidR="00936169">
        <w:rPr>
          <w:sz w:val="24"/>
        </w:rPr>
        <w:t>.</w:t>
      </w:r>
      <w:r w:rsidR="00FB5177">
        <w:rPr>
          <w:sz w:val="24"/>
        </w:rPr>
        <w:t xml:space="preserve"> W</w:t>
      </w:r>
      <w:r w:rsidR="00494685">
        <w:rPr>
          <w:sz w:val="24"/>
        </w:rPr>
        <w:t xml:space="preserve">hen </w:t>
      </w:r>
      <w:proofErr w:type="spellStart"/>
      <w:r w:rsidR="00494685">
        <w:rPr>
          <w:sz w:val="24"/>
        </w:rPr>
        <w:t>eMBB</w:t>
      </w:r>
      <w:proofErr w:type="spellEnd"/>
      <w:r w:rsidR="00494685">
        <w:rPr>
          <w:sz w:val="24"/>
        </w:rPr>
        <w:t xml:space="preserve"> and URLLC users are multiplexed in the same carrier, </w:t>
      </w:r>
      <w:proofErr w:type="spellStart"/>
      <w:r w:rsidR="00494685">
        <w:rPr>
          <w:sz w:val="24"/>
        </w:rPr>
        <w:t>eMBB</w:t>
      </w:r>
      <w:proofErr w:type="spellEnd"/>
      <w:r w:rsidR="00494685">
        <w:rPr>
          <w:sz w:val="24"/>
        </w:rPr>
        <w:t xml:space="preserve"> </w:t>
      </w:r>
      <w:r w:rsidR="00C27A4C">
        <w:rPr>
          <w:sz w:val="24"/>
        </w:rPr>
        <w:t xml:space="preserve">long </w:t>
      </w:r>
      <w:proofErr w:type="spellStart"/>
      <w:r w:rsidR="00C27A4C">
        <w:rPr>
          <w:sz w:val="24"/>
        </w:rPr>
        <w:t>subframe</w:t>
      </w:r>
      <w:proofErr w:type="spellEnd"/>
      <w:r w:rsidR="00C27A4C">
        <w:rPr>
          <w:sz w:val="24"/>
        </w:rPr>
        <w:t xml:space="preserve"> (SF) UEs could be interfered</w:t>
      </w:r>
      <w:r w:rsidR="00E17F0E">
        <w:rPr>
          <w:sz w:val="24"/>
        </w:rPr>
        <w:t>/punctured</w:t>
      </w:r>
      <w:r w:rsidR="00C27A4C">
        <w:rPr>
          <w:sz w:val="24"/>
        </w:rPr>
        <w:t xml:space="preserve"> by URLLC short SF UEs from the neighbor cell </w:t>
      </w:r>
      <w:r w:rsidR="00E17F0E">
        <w:rPr>
          <w:sz w:val="24"/>
        </w:rPr>
        <w:t xml:space="preserve">(and/or </w:t>
      </w:r>
      <w:r w:rsidR="00E2555E">
        <w:rPr>
          <w:sz w:val="24"/>
        </w:rPr>
        <w:t>from the same serving cell</w:t>
      </w:r>
      <w:r w:rsidR="00E17F0E">
        <w:rPr>
          <w:sz w:val="24"/>
        </w:rPr>
        <w:t>)</w:t>
      </w:r>
      <w:r w:rsidR="007D5DB6">
        <w:rPr>
          <w:sz w:val="24"/>
        </w:rPr>
        <w:t xml:space="preserve"> without</w:t>
      </w:r>
      <w:r w:rsidR="004462E6">
        <w:rPr>
          <w:sz w:val="24"/>
        </w:rPr>
        <w:t xml:space="preserve"> </w:t>
      </w:r>
      <w:proofErr w:type="spellStart"/>
      <w:r w:rsidR="004462E6">
        <w:rPr>
          <w:sz w:val="24"/>
        </w:rPr>
        <w:t>eMBB</w:t>
      </w:r>
      <w:proofErr w:type="spellEnd"/>
      <w:r w:rsidR="004462E6">
        <w:rPr>
          <w:sz w:val="24"/>
        </w:rPr>
        <w:t xml:space="preserve"> UE </w:t>
      </w:r>
      <w:r w:rsidR="00746B23">
        <w:rPr>
          <w:sz w:val="24"/>
        </w:rPr>
        <w:t xml:space="preserve">being </w:t>
      </w:r>
      <w:r w:rsidR="007D5DB6">
        <w:rPr>
          <w:sz w:val="24"/>
        </w:rPr>
        <w:t xml:space="preserve">informed </w:t>
      </w:r>
      <w:r w:rsidR="00E24F67">
        <w:rPr>
          <w:sz w:val="24"/>
        </w:rPr>
        <w:t xml:space="preserve">(and </w:t>
      </w:r>
      <w:proofErr w:type="spellStart"/>
      <w:r w:rsidR="00E24F67">
        <w:rPr>
          <w:sz w:val="24"/>
        </w:rPr>
        <w:t>eMBB</w:t>
      </w:r>
      <w:proofErr w:type="spellEnd"/>
      <w:r w:rsidR="00E24F67">
        <w:rPr>
          <w:sz w:val="24"/>
        </w:rPr>
        <w:t xml:space="preserve"> UE’s may not be </w:t>
      </w:r>
      <w:r w:rsidR="007D5DB6">
        <w:rPr>
          <w:sz w:val="24"/>
        </w:rPr>
        <w:t xml:space="preserve">able to detect </w:t>
      </w:r>
      <w:r w:rsidR="00E24F67">
        <w:rPr>
          <w:sz w:val="24"/>
        </w:rPr>
        <w:t xml:space="preserve">such time </w:t>
      </w:r>
      <w:proofErr w:type="spellStart"/>
      <w:r w:rsidR="00E24F67">
        <w:rPr>
          <w:sz w:val="24"/>
        </w:rPr>
        <w:t>bursty</w:t>
      </w:r>
      <w:proofErr w:type="spellEnd"/>
      <w:r w:rsidR="00E24F67">
        <w:rPr>
          <w:sz w:val="24"/>
        </w:rPr>
        <w:t xml:space="preserve"> </w:t>
      </w:r>
      <w:r w:rsidR="009E0054">
        <w:rPr>
          <w:sz w:val="24"/>
        </w:rPr>
        <w:t>interference</w:t>
      </w:r>
      <w:r w:rsidR="00E24F67">
        <w:rPr>
          <w:sz w:val="24"/>
        </w:rPr>
        <w:t>)</w:t>
      </w:r>
      <w:r w:rsidR="004462E6">
        <w:rPr>
          <w:sz w:val="24"/>
        </w:rPr>
        <w:t>.</w:t>
      </w:r>
      <w:r w:rsidR="00D16B4E">
        <w:rPr>
          <w:sz w:val="24"/>
        </w:rPr>
        <w:t xml:space="preserve"> </w:t>
      </w:r>
      <w:r w:rsidR="00B95D60">
        <w:rPr>
          <w:sz w:val="24"/>
        </w:rPr>
        <w:t>One such example is given in Figure 1.</w:t>
      </w:r>
      <w:r w:rsidR="00760000">
        <w:rPr>
          <w:sz w:val="24"/>
        </w:rPr>
        <w:t xml:space="preserve"> </w:t>
      </w:r>
      <w:r w:rsidR="00F24354">
        <w:rPr>
          <w:sz w:val="24"/>
        </w:rPr>
        <w:t xml:space="preserve">Where yellow represents </w:t>
      </w:r>
      <w:proofErr w:type="spellStart"/>
      <w:r w:rsidR="00F24354">
        <w:rPr>
          <w:sz w:val="24"/>
        </w:rPr>
        <w:t>eMBB</w:t>
      </w:r>
      <w:proofErr w:type="spellEnd"/>
      <w:r w:rsidR="00F24354">
        <w:rPr>
          <w:sz w:val="24"/>
        </w:rPr>
        <w:t xml:space="preserve"> long SF UE and blue/red color represent URLLC short SF UEs.</w:t>
      </w:r>
      <w:r w:rsidR="00135783">
        <w:rPr>
          <w:sz w:val="24"/>
        </w:rPr>
        <w:t xml:space="preserve"> From </w:t>
      </w:r>
      <w:proofErr w:type="spellStart"/>
      <w:r w:rsidR="00135783">
        <w:rPr>
          <w:sz w:val="24"/>
        </w:rPr>
        <w:t>eMBB</w:t>
      </w:r>
      <w:proofErr w:type="spellEnd"/>
      <w:r w:rsidR="00135783">
        <w:rPr>
          <w:sz w:val="24"/>
        </w:rPr>
        <w:t xml:space="preserve"> UE point of view, blue and red UE could cause both time and frequency </w:t>
      </w:r>
      <w:proofErr w:type="spellStart"/>
      <w:r w:rsidR="00E5170E">
        <w:rPr>
          <w:sz w:val="24"/>
        </w:rPr>
        <w:t>bursty</w:t>
      </w:r>
      <w:proofErr w:type="spellEnd"/>
      <w:r w:rsidR="00E5170E">
        <w:rPr>
          <w:sz w:val="24"/>
        </w:rPr>
        <w:t xml:space="preserve"> interference</w:t>
      </w:r>
      <w:r w:rsidR="00135783">
        <w:rPr>
          <w:sz w:val="24"/>
        </w:rPr>
        <w:t>/puncturing.</w:t>
      </w:r>
    </w:p>
    <w:p w14:paraId="308B84EB" w14:textId="19D4E0F0" w:rsidR="001A62C3" w:rsidRDefault="00823CB6" w:rsidP="00784AB4">
      <w:pPr>
        <w:spacing w:after="120"/>
        <w:rPr>
          <w:sz w:val="24"/>
        </w:rPr>
      </w:pPr>
      <w:r w:rsidRPr="001A62C3">
        <w:rPr>
          <w:sz w:val="24"/>
        </w:rPr>
        <w:object w:dxaOrig="16229" w:dyaOrig="3505" w14:anchorId="3CCCDA06">
          <v:shape id="_x0000_i1025" type="#_x0000_t75" style="width:496.5pt;height:107.8pt" o:ole="">
            <v:imagedata r:id="rId12" o:title=""/>
          </v:shape>
          <o:OLEObject Type="Embed" ProgID="Excel.Sheet.12" ShapeID="_x0000_i1025" DrawAspect="Content" ObjectID="_1532545806" r:id="rId13"/>
        </w:object>
      </w:r>
    </w:p>
    <w:p w14:paraId="0743501B" w14:textId="7157B6CA" w:rsidR="00AF2ACF" w:rsidRPr="00E85A0D" w:rsidRDefault="00AF2ACF" w:rsidP="00AF2ACF">
      <w:pPr>
        <w:spacing w:after="120"/>
        <w:ind w:left="720"/>
        <w:rPr>
          <w:b/>
          <w:sz w:val="24"/>
        </w:rPr>
      </w:pPr>
      <w:r w:rsidRPr="00E85A0D">
        <w:rPr>
          <w:b/>
          <w:sz w:val="24"/>
        </w:rPr>
        <w:t xml:space="preserve">Figure 1: example of </w:t>
      </w:r>
      <w:proofErr w:type="spellStart"/>
      <w:r w:rsidRPr="00E85A0D">
        <w:rPr>
          <w:b/>
          <w:sz w:val="24"/>
        </w:rPr>
        <w:t>eMBB</w:t>
      </w:r>
      <w:proofErr w:type="spellEnd"/>
      <w:r w:rsidRPr="00E85A0D">
        <w:rPr>
          <w:b/>
          <w:sz w:val="24"/>
        </w:rPr>
        <w:t xml:space="preserve"> (yellow) and URLLC (blue/red) multiplexing</w:t>
      </w:r>
    </w:p>
    <w:p w14:paraId="256C6E3D" w14:textId="305F5139" w:rsidR="00FE780B" w:rsidRDefault="00FE780B" w:rsidP="00FE780B">
      <w:pPr>
        <w:pStyle w:val="Heading1"/>
      </w:pPr>
      <w:r>
        <w:lastRenderedPageBreak/>
        <w:t xml:space="preserve">Outer erasure code design </w:t>
      </w:r>
      <w:r w:rsidR="00B12223">
        <w:t xml:space="preserve">for </w:t>
      </w:r>
      <w:proofErr w:type="spellStart"/>
      <w:r w:rsidR="00B12223">
        <w:t>bursty</w:t>
      </w:r>
      <w:proofErr w:type="spellEnd"/>
      <w:r w:rsidR="00B12223">
        <w:t xml:space="preserve"> </w:t>
      </w:r>
      <w:r w:rsidR="008D213A">
        <w:t xml:space="preserve">interference and </w:t>
      </w:r>
      <w:r>
        <w:t>puncturing handling</w:t>
      </w:r>
    </w:p>
    <w:p w14:paraId="6DF96D61" w14:textId="47A7BE50" w:rsidR="001C7812" w:rsidRDefault="00B734FE" w:rsidP="0066715C">
      <w:pPr>
        <w:spacing w:after="120"/>
        <w:rPr>
          <w:sz w:val="24"/>
        </w:rPr>
      </w:pPr>
      <w:r>
        <w:rPr>
          <w:sz w:val="24"/>
        </w:rPr>
        <w:t xml:space="preserve">The way outer erasure code works is to code across </w:t>
      </w:r>
      <w:r w:rsidR="000A2001">
        <w:rPr>
          <w:sz w:val="24"/>
        </w:rPr>
        <w:t xml:space="preserve">all data </w:t>
      </w:r>
      <w:r>
        <w:rPr>
          <w:sz w:val="24"/>
        </w:rPr>
        <w:t xml:space="preserve">code blocks and generate parity code blocks which could protect data code blocks from </w:t>
      </w:r>
      <w:proofErr w:type="spellStart"/>
      <w:r>
        <w:rPr>
          <w:sz w:val="24"/>
        </w:rPr>
        <w:t>bursty</w:t>
      </w:r>
      <w:proofErr w:type="spellEnd"/>
      <w:r>
        <w:rPr>
          <w:sz w:val="24"/>
        </w:rPr>
        <w:t xml:space="preserve"> interference </w:t>
      </w:r>
      <w:r w:rsidR="00E26F5E">
        <w:rPr>
          <w:sz w:val="24"/>
        </w:rPr>
        <w:t>and/</w:t>
      </w:r>
      <w:r w:rsidR="00862B94">
        <w:rPr>
          <w:sz w:val="24"/>
        </w:rPr>
        <w:t>or</w:t>
      </w:r>
      <w:r>
        <w:rPr>
          <w:sz w:val="24"/>
        </w:rPr>
        <w:t xml:space="preserve"> puncturing</w:t>
      </w:r>
      <w:r w:rsidR="001C7812">
        <w:rPr>
          <w:sz w:val="24"/>
        </w:rPr>
        <w:t>.</w:t>
      </w:r>
    </w:p>
    <w:p w14:paraId="33498CCC" w14:textId="7D93C63E" w:rsidR="00B734FE" w:rsidRDefault="001C7812" w:rsidP="0066715C">
      <w:pPr>
        <w:spacing w:after="120"/>
        <w:rPr>
          <w:sz w:val="24"/>
        </w:rPr>
      </w:pPr>
      <w:r>
        <w:rPr>
          <w:sz w:val="24"/>
        </w:rPr>
        <w:t xml:space="preserve">One key here is that each CB is protected by PHY coding (LDPC/Turbo) and some error detection overhead such as CRC (as needed). </w:t>
      </w:r>
      <w:r w:rsidR="007D65E9">
        <w:rPr>
          <w:sz w:val="24"/>
        </w:rPr>
        <w:t>W</w:t>
      </w:r>
      <w:r>
        <w:rPr>
          <w:sz w:val="24"/>
        </w:rPr>
        <w:t>henever one CB decoding fails, these bits are known to be erased instead of code bit errors that are unknown. Thanks to the PHY coding/CRC, which marks the erased CB location, erasure decoding could be used to recover these failed CBs.</w:t>
      </w:r>
    </w:p>
    <w:p w14:paraId="3CBF2EB9" w14:textId="545E843C" w:rsidR="0066715C" w:rsidRPr="001A62C3" w:rsidRDefault="0066715C" w:rsidP="0066715C">
      <w:pPr>
        <w:spacing w:after="120"/>
        <w:rPr>
          <w:sz w:val="24"/>
        </w:rPr>
      </w:pPr>
      <w:r>
        <w:rPr>
          <w:sz w:val="24"/>
        </w:rPr>
        <w:t xml:space="preserve">One </w:t>
      </w:r>
      <w:r w:rsidR="002F5118">
        <w:rPr>
          <w:sz w:val="24"/>
        </w:rPr>
        <w:t>example of outer erasure code based on single parity check code is shown in Figure 3.</w:t>
      </w:r>
    </w:p>
    <w:p w14:paraId="0D703874" w14:textId="3CF0609E" w:rsidR="0066715C" w:rsidRPr="001A62C3" w:rsidRDefault="003904C5" w:rsidP="0066715C">
      <w:pPr>
        <w:spacing w:after="120"/>
        <w:rPr>
          <w:sz w:val="24"/>
        </w:rPr>
      </w:pPr>
      <w:r>
        <w:rPr>
          <w:sz w:val="24"/>
        </w:rPr>
        <w:t>Encoding of single parity check code:</w:t>
      </w:r>
    </w:p>
    <w:p w14:paraId="25326FA4" w14:textId="77777777" w:rsidR="0066715C" w:rsidRPr="001A62C3" w:rsidRDefault="0066715C" w:rsidP="002F5118">
      <w:pPr>
        <w:spacing w:after="120"/>
        <w:ind w:left="288" w:firstLine="288"/>
        <w:rPr>
          <w:sz w:val="24"/>
        </w:rPr>
      </w:pPr>
      <w:r w:rsidRPr="001A62C3">
        <w:rPr>
          <w:sz w:val="24"/>
        </w:rPr>
        <w:t>C_6 = C_0 + C_1 + … + C_5</w:t>
      </w:r>
    </w:p>
    <w:p w14:paraId="6540EFEA" w14:textId="77777777" w:rsidR="003904C5" w:rsidRDefault="003904C5" w:rsidP="003904C5">
      <w:pPr>
        <w:spacing w:after="120"/>
        <w:rPr>
          <w:sz w:val="24"/>
        </w:rPr>
      </w:pPr>
      <w:r>
        <w:rPr>
          <w:sz w:val="24"/>
        </w:rPr>
        <w:t xml:space="preserve">Decoding of single parity check code </w:t>
      </w:r>
      <w:r w:rsidRPr="001A62C3">
        <w:rPr>
          <w:sz w:val="24"/>
        </w:rPr>
        <w:t>(to recover 1 CB erasure)</w:t>
      </w:r>
      <w:r>
        <w:rPr>
          <w:sz w:val="24"/>
        </w:rPr>
        <w:t>:</w:t>
      </w:r>
    </w:p>
    <w:p w14:paraId="1AF1B495" w14:textId="048A2EA5" w:rsidR="0066715C" w:rsidRPr="001A62C3" w:rsidRDefault="0066715C" w:rsidP="003904C5">
      <w:pPr>
        <w:spacing w:after="120"/>
        <w:rPr>
          <w:sz w:val="24"/>
        </w:rPr>
      </w:pPr>
      <w:r w:rsidRPr="001A62C3">
        <w:rPr>
          <w:sz w:val="24"/>
        </w:rPr>
        <w:t xml:space="preserve">Any data CB </w:t>
      </w:r>
      <w:proofErr w:type="spellStart"/>
      <w:r w:rsidRPr="001A62C3">
        <w:rPr>
          <w:sz w:val="24"/>
        </w:rPr>
        <w:t>C_i</w:t>
      </w:r>
      <w:proofErr w:type="spellEnd"/>
      <w:r w:rsidRPr="001A62C3">
        <w:rPr>
          <w:sz w:val="24"/>
        </w:rPr>
        <w:t xml:space="preserve"> </w:t>
      </w:r>
      <w:r w:rsidR="002F5118">
        <w:rPr>
          <w:sz w:val="24"/>
        </w:rPr>
        <w:t xml:space="preserve">that is hit by </w:t>
      </w:r>
      <w:proofErr w:type="spellStart"/>
      <w:r w:rsidR="002F5118">
        <w:rPr>
          <w:sz w:val="24"/>
        </w:rPr>
        <w:t>bursty</w:t>
      </w:r>
      <w:proofErr w:type="spellEnd"/>
      <w:r w:rsidR="002F5118">
        <w:rPr>
          <w:sz w:val="24"/>
        </w:rPr>
        <w:t xml:space="preserve"> interference/puncturing </w:t>
      </w:r>
      <w:r w:rsidRPr="001A62C3">
        <w:rPr>
          <w:sz w:val="24"/>
        </w:rPr>
        <w:t xml:space="preserve">can be recovered by utilizing the information parity CB C6 via </w:t>
      </w:r>
      <w:proofErr w:type="spellStart"/>
      <w:r w:rsidR="003904C5">
        <w:rPr>
          <w:sz w:val="24"/>
        </w:rPr>
        <w:t>xor</w:t>
      </w:r>
      <w:proofErr w:type="spellEnd"/>
      <w:r w:rsidR="003904C5">
        <w:rPr>
          <w:sz w:val="24"/>
        </w:rPr>
        <w:t xml:space="preserve"> operation as follows</w:t>
      </w:r>
      <w:r w:rsidRPr="001A62C3">
        <w:rPr>
          <w:sz w:val="24"/>
        </w:rPr>
        <w:t>:</w:t>
      </w:r>
    </w:p>
    <w:p w14:paraId="45A96EFA" w14:textId="77777777" w:rsidR="0066715C" w:rsidRPr="001A62C3" w:rsidRDefault="0066715C" w:rsidP="003904C5">
      <w:pPr>
        <w:spacing w:after="120"/>
        <w:ind w:firstLine="288"/>
        <w:rPr>
          <w:sz w:val="24"/>
        </w:rPr>
      </w:pPr>
      <w:proofErr w:type="spellStart"/>
      <w:r w:rsidRPr="001A62C3">
        <w:rPr>
          <w:sz w:val="24"/>
        </w:rPr>
        <w:t>C_i</w:t>
      </w:r>
      <w:proofErr w:type="spellEnd"/>
      <w:r w:rsidRPr="001A62C3">
        <w:rPr>
          <w:sz w:val="24"/>
        </w:rPr>
        <w:t xml:space="preserve"> = C_0 + … C</w:t>
      </w:r>
      <w:proofErr w:type="gramStart"/>
      <w:r w:rsidRPr="001A62C3">
        <w:rPr>
          <w:sz w:val="24"/>
        </w:rPr>
        <w:t>_(</w:t>
      </w:r>
      <w:proofErr w:type="gramEnd"/>
      <w:r w:rsidRPr="001A62C3">
        <w:rPr>
          <w:sz w:val="24"/>
        </w:rPr>
        <w:t>i-1) + C_(i+1) + … C_5 + C_6</w:t>
      </w:r>
    </w:p>
    <w:p w14:paraId="132C8D6C" w14:textId="2636A722" w:rsidR="00411056" w:rsidRDefault="00DA09F2" w:rsidP="00411056">
      <w:pPr>
        <w:spacing w:after="120"/>
        <w:jc w:val="center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B67F99" wp14:editId="3758D6D3">
                <wp:simplePos x="0" y="0"/>
                <wp:positionH relativeFrom="column">
                  <wp:posOffset>3064483</wp:posOffset>
                </wp:positionH>
                <wp:positionV relativeFrom="paragraph">
                  <wp:posOffset>868736</wp:posOffset>
                </wp:positionV>
                <wp:extent cx="905842" cy="238539"/>
                <wp:effectExtent l="38100" t="38100" r="27940" b="104775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05842" cy="238539"/>
                        </a:xfrm>
                        <a:prstGeom prst="straightConnector1">
                          <a:avLst/>
                        </a:prstGeom>
                        <a:ln w="79375">
                          <a:solidFill>
                            <a:srgbClr val="FFC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E641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41.3pt;margin-top:68.4pt;width:71.35pt;height:18.8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" strokecolor="#ffc000" strokeweight="6.25pt">
                <v:stroke endarrow="block" joinstyle="miter"/>
              </v:shape>
            </w:pict>
          </mc:Fallback>
        </mc:AlternateContent>
      </w:r>
      <w:r w:rsidR="00411056">
        <w:rPr>
          <w:noProof/>
          <w:sz w:val="24"/>
        </w:rPr>
        <w:drawing>
          <wp:inline distT="0" distB="0" distL="0" distR="0" wp14:anchorId="6AE1E6CA" wp14:editId="775FC100">
            <wp:extent cx="3354717" cy="27019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041" cy="27038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4A1FB2" w14:textId="30790231" w:rsidR="00D7115A" w:rsidRPr="00E85A0D" w:rsidRDefault="00D7115A" w:rsidP="00D7115A">
      <w:pPr>
        <w:spacing w:after="120"/>
        <w:ind w:left="720"/>
        <w:rPr>
          <w:b/>
          <w:sz w:val="24"/>
        </w:rPr>
      </w:pPr>
      <w:r w:rsidRPr="00E85A0D">
        <w:rPr>
          <w:b/>
          <w:sz w:val="24"/>
        </w:rPr>
        <w:t xml:space="preserve">Figure 3: single parity check based outer erasure code to combat </w:t>
      </w:r>
      <w:proofErr w:type="spellStart"/>
      <w:r w:rsidRPr="00E85A0D">
        <w:rPr>
          <w:b/>
          <w:sz w:val="24"/>
        </w:rPr>
        <w:t>bursty</w:t>
      </w:r>
      <w:proofErr w:type="spellEnd"/>
      <w:r w:rsidRPr="00E85A0D">
        <w:rPr>
          <w:b/>
          <w:sz w:val="24"/>
        </w:rPr>
        <w:t xml:space="preserve"> interference/puncturing </w:t>
      </w:r>
    </w:p>
    <w:p w14:paraId="7A82421B" w14:textId="0607D130" w:rsidR="00B12223" w:rsidRPr="001A62C3" w:rsidRDefault="00B12223" w:rsidP="00B12223">
      <w:pPr>
        <w:spacing w:after="120"/>
        <w:rPr>
          <w:sz w:val="24"/>
        </w:rPr>
      </w:pPr>
      <w:r>
        <w:rPr>
          <w:sz w:val="24"/>
        </w:rPr>
        <w:t>There are many codes that are good candidates for outer erasure code</w:t>
      </w:r>
      <w:r w:rsidR="0083032A">
        <w:rPr>
          <w:sz w:val="24"/>
        </w:rPr>
        <w:t xml:space="preserve"> other than SPC</w:t>
      </w:r>
      <w:r>
        <w:rPr>
          <w:sz w:val="24"/>
        </w:rPr>
        <w:t>. For example, Hamming code could correct up to 2 CB erasures.</w:t>
      </w:r>
      <w:r w:rsidR="00507077">
        <w:rPr>
          <w:sz w:val="24"/>
        </w:rPr>
        <w:t xml:space="preserve"> Another example is classic Reed-</w:t>
      </w:r>
      <w:proofErr w:type="spellStart"/>
      <w:r w:rsidR="00507077">
        <w:rPr>
          <w:sz w:val="24"/>
        </w:rPr>
        <w:t>Solmon</w:t>
      </w:r>
      <w:proofErr w:type="spellEnd"/>
      <w:r w:rsidR="00507077">
        <w:rPr>
          <w:sz w:val="24"/>
        </w:rPr>
        <w:t xml:space="preserve"> code, which delivers optimal erasure decoding for a given (N, K) combination. Also, for implementation, HW implemen</w:t>
      </w:r>
      <w:r w:rsidR="008415A1">
        <w:rPr>
          <w:sz w:val="24"/>
        </w:rPr>
        <w:t>tation of RS erasure decoding c</w:t>
      </w:r>
      <w:r w:rsidR="00507077">
        <w:rPr>
          <w:sz w:val="24"/>
        </w:rPr>
        <w:t xml:space="preserve">ould be done very efficiently in modern modem processor. </w:t>
      </w:r>
      <w:r w:rsidRPr="001A62C3">
        <w:rPr>
          <w:sz w:val="24"/>
        </w:rPr>
        <w:t>Other code options should be considered for complexity/performance tradeoffs</w:t>
      </w:r>
      <w:r w:rsidR="00507077">
        <w:rPr>
          <w:sz w:val="24"/>
        </w:rPr>
        <w:t>.</w:t>
      </w:r>
    </w:p>
    <w:p w14:paraId="2F409574" w14:textId="40853C61" w:rsidR="00797E0F" w:rsidRPr="00507077" w:rsidRDefault="00507077" w:rsidP="00507077">
      <w:pPr>
        <w:spacing w:after="120"/>
        <w:rPr>
          <w:sz w:val="24"/>
        </w:rPr>
      </w:pPr>
      <w:r w:rsidRPr="00507077">
        <w:rPr>
          <w:sz w:val="24"/>
        </w:rPr>
        <w:t xml:space="preserve">Throughput </w:t>
      </w:r>
      <w:r>
        <w:rPr>
          <w:sz w:val="24"/>
        </w:rPr>
        <w:t xml:space="preserve">vs. CB erasure probability curves are evaluated in </w:t>
      </w:r>
      <w:r w:rsidR="00A16E06">
        <w:rPr>
          <w:sz w:val="24"/>
        </w:rPr>
        <w:t>Figure 4. In this example, each TB contains 32 CBs, TB-level HARQ incurs substantial performance loss, while with outer erasure code (RS code is assumed in this study), performance gets substantially improved.</w:t>
      </w:r>
    </w:p>
    <w:p w14:paraId="400B5C14" w14:textId="77777777" w:rsidR="007E3264" w:rsidRDefault="007E3264" w:rsidP="007E3264">
      <w:pPr>
        <w:spacing w:after="120"/>
        <w:contextualSpacing/>
        <w:jc w:val="center"/>
      </w:pPr>
      <w:r w:rsidRPr="00CF3779">
        <w:rPr>
          <w:noProof/>
        </w:rPr>
        <w:lastRenderedPageBreak/>
        <w:drawing>
          <wp:inline distT="0" distB="0" distL="0" distR="0" wp14:anchorId="595E6512" wp14:editId="15585270">
            <wp:extent cx="3808674" cy="2922963"/>
            <wp:effectExtent l="0" t="0" r="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11830" cy="2925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09808" w14:textId="4AF5A7D5" w:rsidR="00507077" w:rsidRPr="00E85A0D" w:rsidRDefault="00507077" w:rsidP="00507077">
      <w:pPr>
        <w:spacing w:after="120"/>
        <w:ind w:left="720"/>
        <w:jc w:val="center"/>
        <w:rPr>
          <w:b/>
          <w:sz w:val="24"/>
        </w:rPr>
      </w:pPr>
      <w:r w:rsidRPr="00E85A0D">
        <w:rPr>
          <w:b/>
        </w:rPr>
        <w:t>F</w:t>
      </w:r>
      <w:r w:rsidRPr="00E85A0D">
        <w:rPr>
          <w:b/>
          <w:sz w:val="24"/>
        </w:rPr>
        <w:t xml:space="preserve">igure 4: </w:t>
      </w:r>
      <w:r w:rsidR="009E56F3" w:rsidRPr="00E85A0D">
        <w:rPr>
          <w:b/>
          <w:sz w:val="24"/>
        </w:rPr>
        <w:t>normalized throughput in the presence of CB-level puncturing</w:t>
      </w:r>
    </w:p>
    <w:p w14:paraId="526A3D8A" w14:textId="10D4062F" w:rsidR="00A16E06" w:rsidRDefault="00A16E06" w:rsidP="00A16E06">
      <w:pPr>
        <w:spacing w:after="120"/>
        <w:rPr>
          <w:sz w:val="24"/>
        </w:rPr>
      </w:pPr>
      <w:r>
        <w:rPr>
          <w:sz w:val="24"/>
        </w:rPr>
        <w:t>Two main reasons to use outer erasure code:</w:t>
      </w:r>
    </w:p>
    <w:p w14:paraId="7265C26E" w14:textId="498070A4" w:rsidR="00A16E06" w:rsidRDefault="00A16E06" w:rsidP="00A16E06">
      <w:pPr>
        <w:pStyle w:val="ListParagraph"/>
        <w:numPr>
          <w:ilvl w:val="0"/>
          <w:numId w:val="35"/>
        </w:numPr>
        <w:spacing w:after="1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It requires small or no UL/DL control overhead to </w:t>
      </w:r>
      <w:r w:rsidR="00AA0431">
        <w:rPr>
          <w:rFonts w:ascii="Times New Roman" w:hAnsi="Times New Roman"/>
          <w:sz w:val="24"/>
        </w:rPr>
        <w:t xml:space="preserve">combat </w:t>
      </w:r>
      <w:proofErr w:type="spellStart"/>
      <w:r w:rsidR="00AA0431">
        <w:rPr>
          <w:rFonts w:ascii="Times New Roman" w:hAnsi="Times New Roman"/>
          <w:sz w:val="24"/>
        </w:rPr>
        <w:t>bursty</w:t>
      </w:r>
      <w:proofErr w:type="spellEnd"/>
      <w:r w:rsidR="00AA0431">
        <w:rPr>
          <w:rFonts w:ascii="Times New Roman" w:hAnsi="Times New Roman"/>
          <w:sz w:val="24"/>
        </w:rPr>
        <w:t xml:space="preserve"> interference compared with alternative CB-level HARQ solutions, which requires enormous amount of overhead.</w:t>
      </w:r>
    </w:p>
    <w:p w14:paraId="38A3A28C" w14:textId="25EFD00A" w:rsidR="00A16E06" w:rsidRDefault="00A16E06" w:rsidP="00AA0431">
      <w:pPr>
        <w:pStyle w:val="ListParagraph"/>
        <w:numPr>
          <w:ilvl w:val="0"/>
          <w:numId w:val="35"/>
        </w:numPr>
        <w:spacing w:after="120"/>
        <w:rPr>
          <w:rFonts w:ascii="Times New Roman" w:hAnsi="Times New Roman"/>
          <w:sz w:val="24"/>
        </w:rPr>
      </w:pPr>
      <w:r w:rsidRPr="00A16E06">
        <w:rPr>
          <w:rFonts w:ascii="Times New Roman" w:hAnsi="Times New Roman"/>
          <w:sz w:val="24"/>
        </w:rPr>
        <w:t xml:space="preserve">It does not </w:t>
      </w:r>
      <w:r w:rsidR="00AA0431">
        <w:rPr>
          <w:rFonts w:ascii="Times New Roman" w:hAnsi="Times New Roman"/>
          <w:sz w:val="24"/>
        </w:rPr>
        <w:t xml:space="preserve">impact PHY layer processing timeline and maintains low latency processing </w:t>
      </w:r>
      <w:r w:rsidRPr="00AA0431">
        <w:rPr>
          <w:rFonts w:ascii="Times New Roman" w:hAnsi="Times New Roman"/>
          <w:sz w:val="24"/>
        </w:rPr>
        <w:t>as oppose</w:t>
      </w:r>
      <w:r w:rsidR="00AA0431">
        <w:rPr>
          <w:rFonts w:ascii="Times New Roman" w:hAnsi="Times New Roman"/>
          <w:sz w:val="24"/>
        </w:rPr>
        <w:t>d</w:t>
      </w:r>
      <w:r w:rsidRPr="00AA0431">
        <w:rPr>
          <w:rFonts w:ascii="Times New Roman" w:hAnsi="Times New Roman"/>
          <w:sz w:val="24"/>
        </w:rPr>
        <w:t xml:space="preserve"> to deep interleaving</w:t>
      </w:r>
      <w:r w:rsidR="00AA0431">
        <w:rPr>
          <w:rFonts w:ascii="Times New Roman" w:hAnsi="Times New Roman"/>
          <w:sz w:val="24"/>
        </w:rPr>
        <w:t xml:space="preserve"> option</w:t>
      </w:r>
      <w:r w:rsidRPr="00AA0431">
        <w:rPr>
          <w:rFonts w:ascii="Times New Roman" w:hAnsi="Times New Roman"/>
          <w:sz w:val="24"/>
        </w:rPr>
        <w:t>, which</w:t>
      </w:r>
      <w:r w:rsidR="00AA0431">
        <w:rPr>
          <w:rFonts w:ascii="Times New Roman" w:hAnsi="Times New Roman"/>
          <w:sz w:val="24"/>
        </w:rPr>
        <w:t xml:space="preserve"> introduces delay and buffering.</w:t>
      </w:r>
    </w:p>
    <w:p w14:paraId="6D60EE58" w14:textId="16B75514" w:rsidR="009C20FD" w:rsidRDefault="009C20FD" w:rsidP="009C20FD">
      <w:pPr>
        <w:spacing w:after="120"/>
        <w:rPr>
          <w:sz w:val="24"/>
        </w:rPr>
      </w:pPr>
      <w:r w:rsidRPr="009C20FD">
        <w:rPr>
          <w:sz w:val="24"/>
        </w:rPr>
        <w:t xml:space="preserve">Erasure </w:t>
      </w:r>
      <w:r>
        <w:rPr>
          <w:sz w:val="24"/>
        </w:rPr>
        <w:t>decoding does add additional complexity, however, compared with PHY layer decoding, the erasure decoding complexity is relatively small.</w:t>
      </w:r>
    </w:p>
    <w:p w14:paraId="56590BF4" w14:textId="4372523B" w:rsidR="003E6B33" w:rsidRPr="009C20FD" w:rsidRDefault="003E6B33" w:rsidP="009C20FD">
      <w:pPr>
        <w:spacing w:after="120"/>
        <w:rPr>
          <w:sz w:val="24"/>
        </w:rPr>
      </w:pPr>
      <w:r>
        <w:rPr>
          <w:sz w:val="24"/>
        </w:rPr>
        <w:t>One key aspect of outer erasure code design is how it interacts with HARQ. We try to address these questions in the following section.</w:t>
      </w:r>
    </w:p>
    <w:p w14:paraId="5F6710AA" w14:textId="02060234" w:rsidR="009503EE" w:rsidRDefault="009503EE" w:rsidP="00E8233D">
      <w:pPr>
        <w:pStyle w:val="Heading1"/>
      </w:pPr>
      <w:r>
        <w:t xml:space="preserve">Outer erasure coding </w:t>
      </w:r>
      <w:r w:rsidR="00C0274A">
        <w:t xml:space="preserve">and HARQ </w:t>
      </w:r>
      <w:r>
        <w:t>schemes</w:t>
      </w:r>
    </w:p>
    <w:p w14:paraId="3DFB5424" w14:textId="2C1DF9B8" w:rsidR="009503EE" w:rsidRPr="009503EE" w:rsidRDefault="009503EE" w:rsidP="007522F6">
      <w:pPr>
        <w:jc w:val="both"/>
        <w:rPr>
          <w:sz w:val="24"/>
          <w:szCs w:val="24"/>
          <w:lang w:val="en-GB"/>
        </w:rPr>
      </w:pPr>
      <w:r w:rsidRPr="009503EE">
        <w:rPr>
          <w:sz w:val="24"/>
          <w:szCs w:val="24"/>
          <w:lang w:val="en-GB"/>
        </w:rPr>
        <w:t>There are multiple schemes that can realize the outer erasure coding. Key ones are described below:</w:t>
      </w:r>
    </w:p>
    <w:p w14:paraId="63C933BA" w14:textId="0CE5C3B4" w:rsidR="009503EE" w:rsidRDefault="009503EE" w:rsidP="007522F6">
      <w:pPr>
        <w:ind w:left="288"/>
        <w:jc w:val="both"/>
        <w:rPr>
          <w:sz w:val="24"/>
          <w:szCs w:val="24"/>
          <w:lang w:val="en-GB"/>
        </w:rPr>
      </w:pPr>
      <w:r w:rsidRPr="009503EE">
        <w:rPr>
          <w:sz w:val="24"/>
          <w:szCs w:val="24"/>
          <w:lang w:val="en-GB"/>
        </w:rPr>
        <w:t xml:space="preserve">1) </w:t>
      </w:r>
      <w:r w:rsidR="00353653">
        <w:rPr>
          <w:sz w:val="24"/>
          <w:szCs w:val="24"/>
          <w:lang w:val="en-GB"/>
        </w:rPr>
        <w:t>F</w:t>
      </w:r>
      <w:r w:rsidRPr="009503EE">
        <w:rPr>
          <w:sz w:val="24"/>
          <w:szCs w:val="24"/>
          <w:lang w:val="en-GB"/>
        </w:rPr>
        <w:t xml:space="preserve">ixed overhead outer coding </w:t>
      </w:r>
      <w:r w:rsidR="005277C0">
        <w:rPr>
          <w:sz w:val="24"/>
          <w:szCs w:val="24"/>
          <w:lang w:val="en-GB"/>
        </w:rPr>
        <w:t>(</w:t>
      </w:r>
      <w:r w:rsidRPr="009503EE">
        <w:rPr>
          <w:sz w:val="24"/>
          <w:szCs w:val="24"/>
          <w:lang w:val="en-GB"/>
        </w:rPr>
        <w:t xml:space="preserve">outer coding decoupled from </w:t>
      </w:r>
      <w:r w:rsidR="003421A2">
        <w:rPr>
          <w:sz w:val="24"/>
          <w:szCs w:val="24"/>
          <w:lang w:val="en-GB"/>
        </w:rPr>
        <w:t>TB-level</w:t>
      </w:r>
      <w:r w:rsidRPr="009503EE">
        <w:rPr>
          <w:sz w:val="24"/>
          <w:szCs w:val="24"/>
          <w:lang w:val="en-GB"/>
        </w:rPr>
        <w:t xml:space="preserve"> HARQ</w:t>
      </w:r>
      <w:r w:rsidR="005277C0">
        <w:rPr>
          <w:sz w:val="24"/>
          <w:szCs w:val="24"/>
          <w:lang w:val="en-GB"/>
        </w:rPr>
        <w:t>)</w:t>
      </w:r>
      <w:r>
        <w:rPr>
          <w:sz w:val="24"/>
          <w:szCs w:val="24"/>
          <w:lang w:val="en-GB"/>
        </w:rPr>
        <w:t xml:space="preserve">: In this scheme, outer coding is “static” in nature and is ideally suited for cases where </w:t>
      </w:r>
      <w:proofErr w:type="spellStart"/>
      <w:r>
        <w:rPr>
          <w:sz w:val="24"/>
          <w:szCs w:val="24"/>
          <w:lang w:val="en-GB"/>
        </w:rPr>
        <w:t>bursty</w:t>
      </w:r>
      <w:proofErr w:type="spellEnd"/>
      <w:r>
        <w:rPr>
          <w:sz w:val="24"/>
          <w:szCs w:val="24"/>
          <w:lang w:val="en-GB"/>
        </w:rPr>
        <w:t xml:space="preserve">-interferer is expected every </w:t>
      </w:r>
      <w:proofErr w:type="spellStart"/>
      <w:r>
        <w:rPr>
          <w:sz w:val="24"/>
          <w:szCs w:val="24"/>
          <w:lang w:val="en-GB"/>
        </w:rPr>
        <w:t>subframe</w:t>
      </w:r>
      <w:proofErr w:type="spellEnd"/>
      <w:r>
        <w:rPr>
          <w:sz w:val="24"/>
          <w:szCs w:val="24"/>
          <w:lang w:val="en-GB"/>
        </w:rPr>
        <w:t>/TTI</w:t>
      </w:r>
      <w:r w:rsidR="00476B2F">
        <w:rPr>
          <w:sz w:val="24"/>
          <w:szCs w:val="24"/>
          <w:lang w:val="en-GB"/>
        </w:rPr>
        <w:t xml:space="preserve"> or where the long term statistics of the </w:t>
      </w:r>
      <w:proofErr w:type="spellStart"/>
      <w:r w:rsidR="00476B2F">
        <w:rPr>
          <w:sz w:val="24"/>
          <w:szCs w:val="24"/>
          <w:lang w:val="en-GB"/>
        </w:rPr>
        <w:t>bursty</w:t>
      </w:r>
      <w:proofErr w:type="spellEnd"/>
      <w:r w:rsidR="00476B2F">
        <w:rPr>
          <w:sz w:val="24"/>
          <w:szCs w:val="24"/>
          <w:lang w:val="en-GB"/>
        </w:rPr>
        <w:t xml:space="preserve"> rate is known</w:t>
      </w:r>
      <w:r>
        <w:rPr>
          <w:sz w:val="24"/>
          <w:szCs w:val="24"/>
          <w:lang w:val="en-GB"/>
        </w:rPr>
        <w:t>. The transmitter will statically</w:t>
      </w:r>
      <w:r w:rsidR="00B117D5">
        <w:rPr>
          <w:sz w:val="24"/>
          <w:szCs w:val="24"/>
          <w:lang w:val="en-GB"/>
        </w:rPr>
        <w:t xml:space="preserve"> or semi-statically</w:t>
      </w:r>
      <w:r>
        <w:rPr>
          <w:sz w:val="24"/>
          <w:szCs w:val="24"/>
          <w:lang w:val="en-GB"/>
        </w:rPr>
        <w:t xml:space="preserve"> assign CBs corresponding to parity to recover from erasure CBs that will be encountered</w:t>
      </w:r>
      <w:r w:rsidR="00AA4523">
        <w:rPr>
          <w:sz w:val="24"/>
          <w:szCs w:val="24"/>
          <w:lang w:val="en-GB"/>
        </w:rPr>
        <w:t xml:space="preserve"> (</w:t>
      </w:r>
      <w:r w:rsidR="007522F6">
        <w:rPr>
          <w:sz w:val="24"/>
          <w:szCs w:val="24"/>
          <w:lang w:val="en-GB"/>
        </w:rPr>
        <w:t>as shown in Figure 5, where 1 parity CB is transmitted for every 6 “information” CBs)</w:t>
      </w:r>
      <w:r>
        <w:rPr>
          <w:sz w:val="24"/>
          <w:szCs w:val="24"/>
          <w:lang w:val="en-GB"/>
        </w:rPr>
        <w:t xml:space="preserve">. In the event, there is no </w:t>
      </w:r>
      <w:proofErr w:type="spellStart"/>
      <w:r>
        <w:rPr>
          <w:sz w:val="24"/>
          <w:szCs w:val="24"/>
          <w:lang w:val="en-GB"/>
        </w:rPr>
        <w:t>bursty</w:t>
      </w:r>
      <w:proofErr w:type="spellEnd"/>
      <w:r>
        <w:rPr>
          <w:sz w:val="24"/>
          <w:szCs w:val="24"/>
          <w:lang w:val="en-GB"/>
        </w:rPr>
        <w:t xml:space="preserve"> interferer, the parity CBs will result in</w:t>
      </w:r>
      <w:r w:rsidR="002F6AF4">
        <w:rPr>
          <w:sz w:val="24"/>
          <w:szCs w:val="24"/>
          <w:lang w:val="en-GB"/>
        </w:rPr>
        <w:t xml:space="preserve"> overhead</w:t>
      </w:r>
      <w:r>
        <w:rPr>
          <w:sz w:val="24"/>
          <w:szCs w:val="24"/>
          <w:lang w:val="en-GB"/>
        </w:rPr>
        <w:t>. Hence this scheme is not the most efficient, however, it is the simplest to implement</w:t>
      </w:r>
      <w:r w:rsidR="00FA20C0">
        <w:rPr>
          <w:sz w:val="24"/>
          <w:szCs w:val="24"/>
          <w:lang w:val="en-GB"/>
        </w:rPr>
        <w:t xml:space="preserve"> in terms of required </w:t>
      </w:r>
      <w:r w:rsidR="00294F32">
        <w:rPr>
          <w:sz w:val="24"/>
          <w:szCs w:val="24"/>
          <w:lang w:val="en-GB"/>
        </w:rPr>
        <w:t xml:space="preserve">control </w:t>
      </w:r>
      <w:proofErr w:type="spellStart"/>
      <w:r w:rsidR="00FA20C0">
        <w:rPr>
          <w:sz w:val="24"/>
          <w:szCs w:val="24"/>
          <w:lang w:val="en-GB"/>
        </w:rPr>
        <w:t>signaling</w:t>
      </w:r>
      <w:proofErr w:type="spellEnd"/>
      <w:r>
        <w:rPr>
          <w:sz w:val="24"/>
          <w:szCs w:val="24"/>
          <w:lang w:val="en-GB"/>
        </w:rPr>
        <w:t>.</w:t>
      </w:r>
    </w:p>
    <w:p w14:paraId="5C03A5F3" w14:textId="302ED18F" w:rsidR="001365DD" w:rsidRDefault="001365DD" w:rsidP="007522F6">
      <w:pPr>
        <w:ind w:left="288"/>
        <w:jc w:val="both"/>
        <w:rPr>
          <w:sz w:val="24"/>
          <w:szCs w:val="24"/>
          <w:lang w:val="en-GB"/>
        </w:rPr>
      </w:pPr>
      <w:r w:rsidRPr="001365DD">
        <w:rPr>
          <w:noProof/>
          <w:sz w:val="24"/>
          <w:szCs w:val="24"/>
        </w:rPr>
        <w:lastRenderedPageBreak/>
        <w:drawing>
          <wp:inline distT="0" distB="0" distL="0" distR="0" wp14:anchorId="0317D7B8" wp14:editId="4ADC4233">
            <wp:extent cx="3094572" cy="249071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115" cy="2503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3B491" w14:textId="06A5CCC8" w:rsidR="00AA4523" w:rsidRPr="00E85A0D" w:rsidRDefault="00AA4523" w:rsidP="007522F6">
      <w:pPr>
        <w:spacing w:after="120"/>
        <w:ind w:left="720"/>
        <w:jc w:val="both"/>
        <w:rPr>
          <w:b/>
          <w:sz w:val="24"/>
        </w:rPr>
      </w:pPr>
      <w:r w:rsidRPr="00E85A0D">
        <w:rPr>
          <w:b/>
        </w:rPr>
        <w:t>F</w:t>
      </w:r>
      <w:r w:rsidRPr="00E85A0D">
        <w:rPr>
          <w:b/>
          <w:sz w:val="24"/>
        </w:rPr>
        <w:t>igure 5: Example of static outer code with 1 parity CB</w:t>
      </w:r>
    </w:p>
    <w:p w14:paraId="53E89FE9" w14:textId="77777777" w:rsidR="00AA4523" w:rsidRPr="009503EE" w:rsidRDefault="00AA4523" w:rsidP="007522F6">
      <w:pPr>
        <w:ind w:left="288"/>
        <w:jc w:val="both"/>
        <w:rPr>
          <w:sz w:val="24"/>
          <w:szCs w:val="24"/>
          <w:lang w:val="en-GB"/>
        </w:rPr>
      </w:pPr>
    </w:p>
    <w:p w14:paraId="38D25072" w14:textId="7DFCD825" w:rsidR="009503EE" w:rsidRDefault="009503EE" w:rsidP="007522F6">
      <w:pPr>
        <w:ind w:left="288"/>
        <w:jc w:val="both"/>
        <w:rPr>
          <w:sz w:val="24"/>
          <w:szCs w:val="24"/>
          <w:lang w:val="en-GB"/>
        </w:rPr>
      </w:pPr>
      <w:r w:rsidRPr="009503EE">
        <w:rPr>
          <w:sz w:val="24"/>
          <w:szCs w:val="24"/>
          <w:lang w:val="en-GB"/>
        </w:rPr>
        <w:t xml:space="preserve">2) </w:t>
      </w:r>
      <w:r w:rsidR="00353653">
        <w:rPr>
          <w:sz w:val="24"/>
          <w:szCs w:val="24"/>
          <w:lang w:val="en-GB"/>
        </w:rPr>
        <w:t>O</w:t>
      </w:r>
      <w:r w:rsidRPr="009503EE">
        <w:rPr>
          <w:sz w:val="24"/>
          <w:szCs w:val="24"/>
          <w:lang w:val="en-GB"/>
        </w:rPr>
        <w:t>uter coding based HARQ</w:t>
      </w:r>
      <w:r w:rsidR="00D3489F">
        <w:rPr>
          <w:sz w:val="24"/>
          <w:szCs w:val="24"/>
          <w:lang w:val="en-GB"/>
        </w:rPr>
        <w:t>: in this scheme, HARQ is clubbed with the outer erasure code. The number of CBs that fail in the 1</w:t>
      </w:r>
      <w:r w:rsidR="00D3489F" w:rsidRPr="00D3489F">
        <w:rPr>
          <w:sz w:val="24"/>
          <w:szCs w:val="24"/>
          <w:vertAlign w:val="superscript"/>
          <w:lang w:val="en-GB"/>
        </w:rPr>
        <w:t>st</w:t>
      </w:r>
      <w:r w:rsidR="00D3489F">
        <w:rPr>
          <w:sz w:val="24"/>
          <w:szCs w:val="24"/>
          <w:lang w:val="en-GB"/>
        </w:rPr>
        <w:t xml:space="preserve"> transmission (e.g. </w:t>
      </w:r>
      <w:proofErr w:type="spellStart"/>
      <w:r w:rsidR="00D3489F">
        <w:rPr>
          <w:sz w:val="24"/>
          <w:szCs w:val="24"/>
          <w:lang w:val="en-GB"/>
        </w:rPr>
        <w:t>N</w:t>
      </w:r>
      <w:r w:rsidR="00D3489F" w:rsidRPr="00D3489F">
        <w:rPr>
          <w:sz w:val="24"/>
          <w:szCs w:val="24"/>
          <w:vertAlign w:val="subscript"/>
          <w:lang w:val="en-GB"/>
        </w:rPr>
        <w:t>fail</w:t>
      </w:r>
      <w:proofErr w:type="spellEnd"/>
      <w:r w:rsidR="00D3489F">
        <w:rPr>
          <w:sz w:val="24"/>
          <w:szCs w:val="24"/>
          <w:lang w:val="en-GB"/>
        </w:rPr>
        <w:t xml:space="preserve">) will be fed back to the </w:t>
      </w:r>
      <w:proofErr w:type="spellStart"/>
      <w:r w:rsidR="0064221F">
        <w:rPr>
          <w:sz w:val="24"/>
          <w:szCs w:val="24"/>
          <w:lang w:val="en-GB"/>
        </w:rPr>
        <w:t>e</w:t>
      </w:r>
      <w:r w:rsidR="00D3489F">
        <w:rPr>
          <w:sz w:val="24"/>
          <w:szCs w:val="24"/>
          <w:lang w:val="en-GB"/>
        </w:rPr>
        <w:t>NB</w:t>
      </w:r>
      <w:proofErr w:type="spellEnd"/>
      <w:r w:rsidR="00D3489F">
        <w:rPr>
          <w:sz w:val="24"/>
          <w:szCs w:val="24"/>
          <w:lang w:val="en-GB"/>
        </w:rPr>
        <w:t xml:space="preserve"> in the ACK/NACK channel. </w:t>
      </w:r>
      <w:proofErr w:type="spellStart"/>
      <w:proofErr w:type="gramStart"/>
      <w:r w:rsidR="0064221F">
        <w:rPr>
          <w:sz w:val="24"/>
          <w:szCs w:val="24"/>
          <w:lang w:val="en-GB"/>
        </w:rPr>
        <w:t>e</w:t>
      </w:r>
      <w:r w:rsidR="00D3489F">
        <w:rPr>
          <w:sz w:val="24"/>
          <w:szCs w:val="24"/>
          <w:lang w:val="en-GB"/>
        </w:rPr>
        <w:t>NB</w:t>
      </w:r>
      <w:proofErr w:type="spellEnd"/>
      <w:proofErr w:type="gramEnd"/>
      <w:r w:rsidR="00D3489F">
        <w:rPr>
          <w:sz w:val="24"/>
          <w:szCs w:val="24"/>
          <w:lang w:val="en-GB"/>
        </w:rPr>
        <w:t xml:space="preserve"> merely needs to transmit back parity CBs required to recover from the </w:t>
      </w:r>
      <w:proofErr w:type="spellStart"/>
      <w:r w:rsidR="001365DD">
        <w:rPr>
          <w:sz w:val="24"/>
          <w:szCs w:val="24"/>
          <w:lang w:val="en-GB"/>
        </w:rPr>
        <w:t>N</w:t>
      </w:r>
      <w:r w:rsidR="001365DD" w:rsidRPr="00D3489F">
        <w:rPr>
          <w:sz w:val="24"/>
          <w:szCs w:val="24"/>
          <w:vertAlign w:val="subscript"/>
          <w:lang w:val="en-GB"/>
        </w:rPr>
        <w:t>fail</w:t>
      </w:r>
      <w:proofErr w:type="spellEnd"/>
      <w:r w:rsidR="001365DD">
        <w:rPr>
          <w:sz w:val="24"/>
          <w:szCs w:val="24"/>
          <w:lang w:val="en-GB"/>
        </w:rPr>
        <w:t xml:space="preserve"> failures in the next transmission cycle. This scheme enables efficient use of the channel and results in minimal wastage.</w:t>
      </w:r>
      <w:r w:rsidR="007522F6">
        <w:rPr>
          <w:sz w:val="24"/>
          <w:szCs w:val="24"/>
          <w:lang w:val="en-GB"/>
        </w:rPr>
        <w:t xml:space="preserve"> Such a scheme will results in </w:t>
      </w:r>
      <w:r w:rsidR="0091486E" w:rsidRPr="007522F6">
        <w:rPr>
          <w:position w:val="-10"/>
          <w:sz w:val="24"/>
          <w:szCs w:val="24"/>
          <w:lang w:val="en-GB"/>
        </w:rPr>
        <w:object w:dxaOrig="1719" w:dyaOrig="340" w14:anchorId="4ED13CC3">
          <v:shape id="_x0000_i1026" type="#_x0000_t75" style="width:85.75pt;height:17.05pt" o:ole="">
            <v:imagedata r:id="rId17" o:title=""/>
          </v:shape>
          <o:OLEObject Type="Embed" ProgID="Equation.3" ShapeID="_x0000_i1026" DrawAspect="Content" ObjectID="_1532545807" r:id="rId18"/>
        </w:object>
      </w:r>
      <w:r w:rsidR="007522F6">
        <w:rPr>
          <w:sz w:val="24"/>
          <w:szCs w:val="24"/>
          <w:lang w:val="en-GB"/>
        </w:rPr>
        <w:t xml:space="preserve"> bits in the feedback channel, to transmit number of failed CBs.</w:t>
      </w:r>
      <w:r w:rsidR="009E3509">
        <w:rPr>
          <w:sz w:val="24"/>
          <w:szCs w:val="24"/>
          <w:lang w:val="en-GB"/>
        </w:rPr>
        <w:t xml:space="preserve"> </w:t>
      </w:r>
      <w:r w:rsidR="005E7425">
        <w:rPr>
          <w:sz w:val="24"/>
          <w:szCs w:val="24"/>
          <w:lang w:val="en-GB"/>
        </w:rPr>
        <w:t xml:space="preserve">Note that UE or </w:t>
      </w:r>
      <w:proofErr w:type="spellStart"/>
      <w:r w:rsidR="005E7425">
        <w:rPr>
          <w:sz w:val="24"/>
          <w:szCs w:val="24"/>
          <w:lang w:val="en-GB"/>
        </w:rPr>
        <w:t>eNB</w:t>
      </w:r>
      <w:proofErr w:type="spellEnd"/>
      <w:r w:rsidR="005E7425">
        <w:rPr>
          <w:sz w:val="24"/>
          <w:szCs w:val="24"/>
          <w:lang w:val="en-GB"/>
        </w:rPr>
        <w:t xml:space="preserve"> could also decide to encode more parity CBs to combat </w:t>
      </w:r>
      <w:proofErr w:type="spellStart"/>
      <w:r w:rsidR="005E7425">
        <w:rPr>
          <w:sz w:val="24"/>
          <w:szCs w:val="24"/>
          <w:lang w:val="en-GB"/>
        </w:rPr>
        <w:t>bursty</w:t>
      </w:r>
      <w:proofErr w:type="spellEnd"/>
      <w:r w:rsidR="005E7425">
        <w:rPr>
          <w:sz w:val="24"/>
          <w:szCs w:val="24"/>
          <w:lang w:val="en-GB"/>
        </w:rPr>
        <w:t xml:space="preserve"> puncturing in future </w:t>
      </w:r>
      <w:proofErr w:type="spellStart"/>
      <w:r w:rsidR="005E7425">
        <w:rPr>
          <w:sz w:val="24"/>
          <w:szCs w:val="24"/>
          <w:lang w:val="en-GB"/>
        </w:rPr>
        <w:t>subframes</w:t>
      </w:r>
      <w:proofErr w:type="spellEnd"/>
      <w:r w:rsidR="005E7425">
        <w:rPr>
          <w:sz w:val="24"/>
          <w:szCs w:val="24"/>
          <w:lang w:val="en-GB"/>
        </w:rPr>
        <w:t xml:space="preserve"> to ensure robustness in reception. Note that t</w:t>
      </w:r>
      <w:r w:rsidR="009E3509">
        <w:rPr>
          <w:sz w:val="24"/>
          <w:szCs w:val="24"/>
          <w:lang w:val="en-GB"/>
        </w:rPr>
        <w:t xml:space="preserve">his </w:t>
      </w:r>
      <w:r w:rsidR="005E7425">
        <w:rPr>
          <w:sz w:val="24"/>
          <w:szCs w:val="24"/>
          <w:lang w:val="en-GB"/>
        </w:rPr>
        <w:t xml:space="preserve">CB-parity based HARQ </w:t>
      </w:r>
      <w:r w:rsidR="009E3509">
        <w:rPr>
          <w:sz w:val="24"/>
          <w:szCs w:val="24"/>
          <w:lang w:val="en-GB"/>
        </w:rPr>
        <w:t>scheme could also be used in conjunction with TB-level HARQ depending on the number of CB failures, either TB level HARQ or CB-parity based HARQ could be triggered</w:t>
      </w:r>
      <w:r w:rsidR="0053029B">
        <w:rPr>
          <w:sz w:val="24"/>
          <w:szCs w:val="24"/>
          <w:lang w:val="en-GB"/>
        </w:rPr>
        <w:t xml:space="preserve"> to achieve efficient error recovery</w:t>
      </w:r>
      <w:r w:rsidR="009E3509">
        <w:rPr>
          <w:sz w:val="24"/>
          <w:szCs w:val="24"/>
          <w:lang w:val="en-GB"/>
        </w:rPr>
        <w:t>.</w:t>
      </w:r>
    </w:p>
    <w:p w14:paraId="784D0A4E" w14:textId="77777777" w:rsidR="003E6116" w:rsidRDefault="003E6116" w:rsidP="007522F6">
      <w:pPr>
        <w:ind w:left="288"/>
        <w:jc w:val="both"/>
        <w:rPr>
          <w:sz w:val="24"/>
          <w:szCs w:val="24"/>
          <w:lang w:val="en-GB"/>
        </w:rPr>
      </w:pPr>
    </w:p>
    <w:p w14:paraId="4423CF92" w14:textId="700357CF" w:rsidR="003E6116" w:rsidRDefault="003E6116" w:rsidP="007522F6">
      <w:pPr>
        <w:ind w:left="288"/>
        <w:jc w:val="both"/>
        <w:rPr>
          <w:sz w:val="24"/>
          <w:szCs w:val="24"/>
          <w:lang w:val="en-GB"/>
        </w:rPr>
      </w:pPr>
      <w:r w:rsidRPr="003E6116">
        <w:rPr>
          <w:sz w:val="24"/>
          <w:szCs w:val="24"/>
        </w:rPr>
        <w:object w:dxaOrig="15806" w:dyaOrig="2712" w14:anchorId="7E8FCC6C">
          <v:shape id="_x0000_i1027" type="#_x0000_t75" style="width:497.75pt;height:85.3pt" o:ole="">
            <v:imagedata r:id="rId19" o:title=""/>
          </v:shape>
          <o:OLEObject Type="Embed" ProgID="Excel.Sheet.12" ShapeID="_x0000_i1027" DrawAspect="Content" ObjectID="_1532545808" r:id="rId20"/>
        </w:object>
      </w:r>
    </w:p>
    <w:p w14:paraId="38FC2EF6" w14:textId="61F2FD0A" w:rsidR="007E69FA" w:rsidRPr="00E85A0D" w:rsidRDefault="007E69FA" w:rsidP="007E69FA">
      <w:pPr>
        <w:ind w:left="1728" w:firstLine="288"/>
        <w:jc w:val="both"/>
        <w:rPr>
          <w:b/>
          <w:sz w:val="24"/>
          <w:szCs w:val="24"/>
          <w:lang w:val="en-GB"/>
        </w:rPr>
      </w:pPr>
      <w:r w:rsidRPr="00E85A0D">
        <w:rPr>
          <w:b/>
        </w:rPr>
        <w:t>F</w:t>
      </w:r>
      <w:r w:rsidRPr="00E85A0D">
        <w:rPr>
          <w:b/>
          <w:sz w:val="24"/>
        </w:rPr>
        <w:t xml:space="preserve">igure </w:t>
      </w:r>
      <w:r w:rsidR="00666CB7">
        <w:rPr>
          <w:b/>
          <w:sz w:val="24"/>
        </w:rPr>
        <w:t>6</w:t>
      </w:r>
      <w:r w:rsidRPr="00E85A0D">
        <w:rPr>
          <w:b/>
          <w:sz w:val="24"/>
        </w:rPr>
        <w:t>: outer-code based HARQ</w:t>
      </w:r>
    </w:p>
    <w:p w14:paraId="644E54F4" w14:textId="6F65B630" w:rsidR="009503EE" w:rsidRPr="009503EE" w:rsidRDefault="00C53D43" w:rsidP="007522F6">
      <w:pPr>
        <w:ind w:left="288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3) S</w:t>
      </w:r>
      <w:r w:rsidR="009503EE" w:rsidRPr="009503EE">
        <w:rPr>
          <w:sz w:val="24"/>
          <w:szCs w:val="24"/>
          <w:lang w:val="en-GB"/>
        </w:rPr>
        <w:t>cheme w/ feedback compression</w:t>
      </w:r>
      <w:r w:rsidR="007522F6">
        <w:rPr>
          <w:sz w:val="24"/>
          <w:szCs w:val="24"/>
          <w:lang w:val="en-GB"/>
        </w:rPr>
        <w:t xml:space="preserve">: in this scheme, </w:t>
      </w:r>
      <w:r w:rsidR="0091486E">
        <w:rPr>
          <w:sz w:val="24"/>
          <w:szCs w:val="24"/>
          <w:lang w:val="en-GB"/>
        </w:rPr>
        <w:t>the number of parity CBs required is further compressed to &lt;</w:t>
      </w:r>
      <w:r w:rsidR="0091486E" w:rsidRPr="0091486E">
        <w:rPr>
          <w:position w:val="-10"/>
          <w:sz w:val="24"/>
          <w:szCs w:val="24"/>
          <w:lang w:val="en-GB"/>
        </w:rPr>
        <w:object w:dxaOrig="1160" w:dyaOrig="320" w14:anchorId="54F0690C">
          <v:shape id="_x0000_i1028" type="#_x0000_t75" style="width:58.25pt;height:16.25pt" o:ole="">
            <v:imagedata r:id="rId21" o:title=""/>
          </v:shape>
          <o:OLEObject Type="Embed" ProgID="Equation.3" ShapeID="_x0000_i1028" DrawAspect="Content" ObjectID="_1532545809" r:id="rId22"/>
        </w:object>
      </w:r>
      <w:r w:rsidR="0091486E">
        <w:rPr>
          <w:sz w:val="24"/>
          <w:szCs w:val="24"/>
          <w:lang w:val="en-GB"/>
        </w:rPr>
        <w:t xml:space="preserve"> (e.g. </w:t>
      </w:r>
      <w:r w:rsidR="0091486E" w:rsidRPr="0091486E">
        <w:rPr>
          <w:i/>
          <w:sz w:val="24"/>
          <w:szCs w:val="24"/>
          <w:lang w:val="en-GB"/>
        </w:rPr>
        <w:t>NUM_CB</w:t>
      </w:r>
      <w:r w:rsidR="0091486E">
        <w:rPr>
          <w:sz w:val="24"/>
          <w:szCs w:val="24"/>
          <w:lang w:val="en-GB"/>
        </w:rPr>
        <w:t>/2) and transmitted on UL. This results in savings in feedback overhead with some potential increase in DL transmission payload.</w:t>
      </w:r>
    </w:p>
    <w:p w14:paraId="3E52282B" w14:textId="77777777" w:rsidR="009503EE" w:rsidRPr="009503EE" w:rsidRDefault="009503EE" w:rsidP="007522F6">
      <w:pPr>
        <w:widowControl w:val="0"/>
        <w:spacing w:after="120"/>
        <w:ind w:firstLine="288"/>
        <w:jc w:val="both"/>
        <w:rPr>
          <w:b/>
          <w:sz w:val="24"/>
        </w:rPr>
      </w:pPr>
    </w:p>
    <w:p w14:paraId="6F9C10CE" w14:textId="77777777" w:rsidR="00FC6D8C" w:rsidRDefault="003A38AC" w:rsidP="00AA0D9A">
      <w:pPr>
        <w:pStyle w:val="Heading1"/>
      </w:pPr>
      <w:bookmarkStart w:id="3" w:name="_Ref378529477"/>
      <w:r>
        <w:lastRenderedPageBreak/>
        <w:t>C</w:t>
      </w:r>
      <w:r w:rsidR="001021DD" w:rsidRPr="00183CB7">
        <w:t>onclusions</w:t>
      </w:r>
    </w:p>
    <w:bookmarkEnd w:id="3"/>
    <w:p w14:paraId="53BB2BBC" w14:textId="34128A2A" w:rsidR="00001285" w:rsidRPr="00130131" w:rsidRDefault="00DC4DD0" w:rsidP="00555423">
      <w:pPr>
        <w:widowControl w:val="0"/>
        <w:spacing w:after="120"/>
        <w:ind w:firstLine="288"/>
        <w:jc w:val="both"/>
        <w:rPr>
          <w:b/>
          <w:i/>
          <w:sz w:val="24"/>
        </w:rPr>
      </w:pPr>
      <w:r>
        <w:rPr>
          <w:b/>
          <w:i/>
          <w:sz w:val="24"/>
        </w:rPr>
        <w:t xml:space="preserve">Proposal </w:t>
      </w:r>
      <w:r w:rsidR="00787004">
        <w:rPr>
          <w:b/>
          <w:i/>
          <w:sz w:val="24"/>
        </w:rPr>
        <w:t>1</w:t>
      </w:r>
      <w:r w:rsidRPr="00130131">
        <w:rPr>
          <w:b/>
          <w:i/>
          <w:sz w:val="24"/>
        </w:rPr>
        <w:t>:</w:t>
      </w:r>
      <w:r>
        <w:rPr>
          <w:b/>
          <w:i/>
          <w:sz w:val="24"/>
        </w:rPr>
        <w:t xml:space="preserve"> </w:t>
      </w:r>
      <w:r w:rsidR="00001285">
        <w:rPr>
          <w:b/>
          <w:i/>
          <w:sz w:val="24"/>
        </w:rPr>
        <w:t xml:space="preserve">Outer erasure code </w:t>
      </w:r>
      <w:r w:rsidR="00787004">
        <w:rPr>
          <w:b/>
          <w:i/>
          <w:sz w:val="24"/>
        </w:rPr>
        <w:t xml:space="preserve">to be studied </w:t>
      </w:r>
      <w:r w:rsidR="001A6074">
        <w:rPr>
          <w:b/>
          <w:i/>
          <w:sz w:val="24"/>
        </w:rPr>
        <w:t xml:space="preserve">in NR </w:t>
      </w:r>
      <w:r w:rsidR="00466837">
        <w:rPr>
          <w:b/>
          <w:i/>
          <w:sz w:val="24"/>
        </w:rPr>
        <w:t xml:space="preserve">and evaluated </w:t>
      </w:r>
      <w:r w:rsidR="00787004">
        <w:rPr>
          <w:b/>
          <w:i/>
          <w:sz w:val="24"/>
        </w:rPr>
        <w:t xml:space="preserve">as one design option to handle </w:t>
      </w:r>
      <w:proofErr w:type="spellStart"/>
      <w:r w:rsidR="00787004">
        <w:rPr>
          <w:b/>
          <w:i/>
          <w:sz w:val="24"/>
        </w:rPr>
        <w:t>bursty</w:t>
      </w:r>
      <w:proofErr w:type="spellEnd"/>
      <w:r w:rsidR="00787004">
        <w:rPr>
          <w:b/>
          <w:i/>
          <w:sz w:val="24"/>
        </w:rPr>
        <w:t xml:space="preserve"> interference/puncturing </w:t>
      </w:r>
      <w:r w:rsidR="00555423">
        <w:rPr>
          <w:b/>
          <w:i/>
          <w:sz w:val="24"/>
        </w:rPr>
        <w:t xml:space="preserve">with and without </w:t>
      </w:r>
      <w:r w:rsidR="00466837">
        <w:rPr>
          <w:b/>
          <w:i/>
          <w:sz w:val="24"/>
        </w:rPr>
        <w:t xml:space="preserve">different variations </w:t>
      </w:r>
      <w:r w:rsidR="00413C3F">
        <w:rPr>
          <w:b/>
          <w:i/>
          <w:sz w:val="24"/>
        </w:rPr>
        <w:t>HARQ</w:t>
      </w:r>
      <w:r w:rsidR="00466837">
        <w:rPr>
          <w:b/>
          <w:i/>
          <w:sz w:val="24"/>
        </w:rPr>
        <w:t>.</w:t>
      </w:r>
    </w:p>
    <w:p w14:paraId="6F9C10D0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32D84BEB" w14:textId="0E176DA0" w:rsidR="00082183" w:rsidRPr="009C6FB9" w:rsidRDefault="001A5308" w:rsidP="00082183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bookmarkStart w:id="4" w:name="_Ref430766234"/>
      <w:r w:rsidRPr="009C6FB9">
        <w:rPr>
          <w:sz w:val="22"/>
          <w:szCs w:val="22"/>
        </w:rPr>
        <w:t xml:space="preserve">RP-160671, </w:t>
      </w:r>
      <w:r w:rsidR="007E5634" w:rsidRPr="009C6FB9">
        <w:rPr>
          <w:sz w:val="22"/>
          <w:szCs w:val="22"/>
        </w:rPr>
        <w:t>New SID Proposal: Study on New Radio Access Technology</w:t>
      </w:r>
      <w:bookmarkEnd w:id="4"/>
    </w:p>
    <w:p w14:paraId="654A04C9" w14:textId="3A024143" w:rsidR="00436872" w:rsidRPr="009C6FB9" w:rsidRDefault="00D419F7" w:rsidP="00436872">
      <w:pPr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bookmarkStart w:id="5" w:name="_Ref447285471"/>
      <w:bookmarkStart w:id="6" w:name="_Ref447293294"/>
      <w:bookmarkEnd w:id="5"/>
      <w:r w:rsidRPr="009C6FB9">
        <w:rPr>
          <w:sz w:val="22"/>
          <w:szCs w:val="22"/>
        </w:rPr>
        <w:t>R1-162208, Requirements &amp; evaluation</w:t>
      </w:r>
      <w:bookmarkEnd w:id="6"/>
    </w:p>
    <w:p w14:paraId="3FD61D12" w14:textId="77777777" w:rsidR="00E52581" w:rsidRDefault="00082183" w:rsidP="00E52581">
      <w:pPr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r w:rsidRPr="009C6FB9">
        <w:rPr>
          <w:sz w:val="22"/>
          <w:szCs w:val="22"/>
        </w:rPr>
        <w:t>R1-162397, Outer erasure code</w:t>
      </w:r>
    </w:p>
    <w:p w14:paraId="771CCE3D" w14:textId="1C67E752" w:rsidR="00E52581" w:rsidRDefault="00E52581" w:rsidP="00E52581">
      <w:pPr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r w:rsidRPr="00E52581">
        <w:rPr>
          <w:sz w:val="22"/>
          <w:szCs w:val="22"/>
        </w:rPr>
        <w:t>R1-164692, Numerology and TTI multiplexing for NR Forward Compatibility Analysis</w:t>
      </w:r>
    </w:p>
    <w:p w14:paraId="3D0DB8A3" w14:textId="77777777" w:rsidR="002C0300" w:rsidRPr="00E52581" w:rsidRDefault="002C0300" w:rsidP="002C0300">
      <w:pPr>
        <w:spacing w:before="100" w:beforeAutospacing="1" w:after="100" w:afterAutospacing="1"/>
        <w:rPr>
          <w:sz w:val="22"/>
          <w:szCs w:val="22"/>
        </w:rPr>
      </w:pPr>
    </w:p>
    <w:sectPr w:rsidR="002C0300" w:rsidRPr="00E52581" w:rsidSect="00671B4F">
      <w:headerReference w:type="even" r:id="rId23"/>
      <w:footerReference w:type="even" r:id="rId24"/>
      <w:footerReference w:type="default" r:id="rId2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E31944" w14:textId="77777777" w:rsidR="00D02B33" w:rsidRDefault="00D02B33">
      <w:r>
        <w:separator/>
      </w:r>
    </w:p>
  </w:endnote>
  <w:endnote w:type="continuationSeparator" w:id="0">
    <w:p w14:paraId="564349D1" w14:textId="77777777" w:rsidR="00D02B33" w:rsidRDefault="00D02B33">
      <w:r>
        <w:continuationSeparator/>
      </w:r>
    </w:p>
  </w:endnote>
  <w:endnote w:type="continuationNotice" w:id="1">
    <w:p w14:paraId="6ACF18A7" w14:textId="77777777" w:rsidR="00D02B33" w:rsidRDefault="00D02B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9C10DD" w14:textId="77777777" w:rsidR="00886EFD" w:rsidRDefault="00886EF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9C10DE" w14:textId="77777777" w:rsidR="00886EFD" w:rsidRDefault="00886EF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9C10DF" w14:textId="77777777" w:rsidR="00886EFD" w:rsidRDefault="00886EF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21B0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21B04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B6F1C7" w14:textId="77777777" w:rsidR="00D02B33" w:rsidRDefault="00D02B33">
      <w:r>
        <w:separator/>
      </w:r>
    </w:p>
  </w:footnote>
  <w:footnote w:type="continuationSeparator" w:id="0">
    <w:p w14:paraId="0D7607F4" w14:textId="77777777" w:rsidR="00D02B33" w:rsidRDefault="00D02B33">
      <w:r>
        <w:continuationSeparator/>
      </w:r>
    </w:p>
  </w:footnote>
  <w:footnote w:type="continuationNotice" w:id="1">
    <w:p w14:paraId="3CAB83A1" w14:textId="77777777" w:rsidR="00D02B33" w:rsidRDefault="00D02B3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9C10DC" w14:textId="77777777" w:rsidR="00886EFD" w:rsidRDefault="00886E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4.55pt;height:14.55pt" o:bullet="t">
        <v:imagedata r:id="rId1" o:title="art2238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7478AC"/>
    <w:multiLevelType w:val="hybridMultilevel"/>
    <w:tmpl w:val="54CCAA06"/>
    <w:lvl w:ilvl="0" w:tplc="4D4CC1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E8307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B827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62F0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3E73B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12B1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E41C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3E580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6817B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7C446C"/>
    <w:multiLevelType w:val="hybridMultilevel"/>
    <w:tmpl w:val="4ADE9588"/>
    <w:lvl w:ilvl="0" w:tplc="2E4C83CE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DD28CDC">
      <w:start w:val="23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7BAACB9C">
      <w:start w:val="23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B2DE7E08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A049398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DBF6F58C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A33CE42A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CA26AF0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0F0C84FA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" w15:restartNumberingAfterBreak="0">
    <w:nsid w:val="07C700FA"/>
    <w:multiLevelType w:val="hybridMultilevel"/>
    <w:tmpl w:val="3B164866"/>
    <w:lvl w:ilvl="0" w:tplc="CD802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6C5C92">
      <w:start w:val="4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B2846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A4663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46AE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A627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7427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F24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E470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894577C"/>
    <w:multiLevelType w:val="hybridMultilevel"/>
    <w:tmpl w:val="F73E8C54"/>
    <w:lvl w:ilvl="0" w:tplc="10D650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480E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F2D3F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C2BF5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AC4E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4A9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1D226E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44C0B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0A280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92205B1"/>
    <w:multiLevelType w:val="hybridMultilevel"/>
    <w:tmpl w:val="F5F8C21C"/>
    <w:lvl w:ilvl="0" w:tplc="2DB01A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6A4A20">
      <w:start w:val="23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0AF5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C9CBBC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4E41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68F0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28CBE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68A8F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BE77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0E337087"/>
    <w:multiLevelType w:val="hybridMultilevel"/>
    <w:tmpl w:val="7D50FFFC"/>
    <w:lvl w:ilvl="0" w:tplc="32A8C28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006D1E">
      <w:start w:val="23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59EEBC0">
      <w:start w:val="23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CE9E27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78BAA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0EA55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F091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40F0B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7E52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E9D4627"/>
    <w:multiLevelType w:val="hybridMultilevel"/>
    <w:tmpl w:val="F65E015C"/>
    <w:lvl w:ilvl="0" w:tplc="89949C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5C9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DAF8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04DB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DE9C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0486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8050B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2E6C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6A34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6C95992"/>
    <w:multiLevelType w:val="hybridMultilevel"/>
    <w:tmpl w:val="2090AE38"/>
    <w:lvl w:ilvl="0" w:tplc="464C58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0248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0A910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CC7E7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A3CC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FE836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4ED2E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34556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3EF8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6D2226D"/>
    <w:multiLevelType w:val="hybridMultilevel"/>
    <w:tmpl w:val="BA34D858"/>
    <w:lvl w:ilvl="0" w:tplc="3A32D9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A5490">
      <w:start w:val="23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5FCB62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5CFD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D6B4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2CA59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1C3E3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1ACA6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F8A3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8884C6C"/>
    <w:multiLevelType w:val="hybridMultilevel"/>
    <w:tmpl w:val="2A2E7B8E"/>
    <w:lvl w:ilvl="0" w:tplc="7CE251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B466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9C3C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04009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222C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BE835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3252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DCBD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9E24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D237054"/>
    <w:multiLevelType w:val="hybridMultilevel"/>
    <w:tmpl w:val="436861E8"/>
    <w:lvl w:ilvl="0" w:tplc="5A223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1A5DF6">
      <w:start w:val="4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D0446D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41C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2A30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F00F8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DAA42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9AB2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AAAC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F386F95"/>
    <w:multiLevelType w:val="hybridMultilevel"/>
    <w:tmpl w:val="09D0DA34"/>
    <w:lvl w:ilvl="0" w:tplc="A630329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A225F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A632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0A09F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B256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A8973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4A4D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26ED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4C87E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0976DC9"/>
    <w:multiLevelType w:val="hybridMultilevel"/>
    <w:tmpl w:val="57524E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E50A1"/>
    <w:multiLevelType w:val="hybridMultilevel"/>
    <w:tmpl w:val="E4E4B4CC"/>
    <w:lvl w:ilvl="0" w:tplc="74F093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0E64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4045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347C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B8894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C6D5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8C4B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00C3D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5068A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4F83DFA"/>
    <w:multiLevelType w:val="hybridMultilevel"/>
    <w:tmpl w:val="38184E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2463141"/>
    <w:multiLevelType w:val="hybridMultilevel"/>
    <w:tmpl w:val="80AE2144"/>
    <w:lvl w:ilvl="0" w:tplc="B54A79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E417F8">
      <w:start w:val="23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EFCC0B0E">
      <w:start w:val="23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24649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F857C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0AEA7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8E04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A89D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A8D87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77F17DB"/>
    <w:multiLevelType w:val="hybridMultilevel"/>
    <w:tmpl w:val="915274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E73E2"/>
    <w:multiLevelType w:val="hybridMultilevel"/>
    <w:tmpl w:val="515E072A"/>
    <w:lvl w:ilvl="0" w:tplc="0D3E60E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6C31C4"/>
    <w:multiLevelType w:val="hybridMultilevel"/>
    <w:tmpl w:val="E1342106"/>
    <w:lvl w:ilvl="0" w:tplc="3DB22E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766812">
      <w:start w:val="23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8F4CB2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E6E5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B850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5CEF9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00C7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4AAC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AE9A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54B6DDB"/>
    <w:multiLevelType w:val="hybridMultilevel"/>
    <w:tmpl w:val="57F26AEC"/>
    <w:lvl w:ilvl="0" w:tplc="53A8E4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740584">
      <w:start w:val="23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BFE3F5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CDF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966A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A2149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CCD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CE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80B0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7EB243B"/>
    <w:multiLevelType w:val="hybridMultilevel"/>
    <w:tmpl w:val="38184E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9B396E"/>
    <w:multiLevelType w:val="hybridMultilevel"/>
    <w:tmpl w:val="E74CDCAA"/>
    <w:lvl w:ilvl="0" w:tplc="F8AA1F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641620">
      <w:start w:val="4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08ED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DCE8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F858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DA88F3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9CD0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48EC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92B4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AEF5130"/>
    <w:multiLevelType w:val="hybridMultilevel"/>
    <w:tmpl w:val="D65AC37A"/>
    <w:lvl w:ilvl="0" w:tplc="CF941F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4037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FC650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C8F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2033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AF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8A21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C0F97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4E99F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B6862B3"/>
    <w:multiLevelType w:val="hybridMultilevel"/>
    <w:tmpl w:val="A4888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C41150"/>
    <w:multiLevelType w:val="hybridMultilevel"/>
    <w:tmpl w:val="CB5C1DEE"/>
    <w:lvl w:ilvl="0" w:tplc="8D846C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5A01C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A41B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4C0E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2640D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8A54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465DD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2212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CE856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5151549"/>
    <w:multiLevelType w:val="hybridMultilevel"/>
    <w:tmpl w:val="8EA85FAC"/>
    <w:lvl w:ilvl="0" w:tplc="B838AD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0A7182">
      <w:start w:val="4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5DAB35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DC7C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EA52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AEA7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96BD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2E323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C476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6EB14FE"/>
    <w:multiLevelType w:val="hybridMultilevel"/>
    <w:tmpl w:val="27347B72"/>
    <w:lvl w:ilvl="0" w:tplc="2B00F3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D0CEC2">
      <w:start w:val="4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62ECA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7C8E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E0B9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DAA1E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E6F5C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8A6C2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1012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08E4669"/>
    <w:multiLevelType w:val="hybridMultilevel"/>
    <w:tmpl w:val="F4FAB0AC"/>
    <w:lvl w:ilvl="0" w:tplc="490249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44770C">
      <w:start w:val="4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306B1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1A1A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42353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1A93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1A33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7089B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3A06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2626A26"/>
    <w:multiLevelType w:val="hybridMultilevel"/>
    <w:tmpl w:val="0D6E8576"/>
    <w:lvl w:ilvl="0" w:tplc="5F162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BC371A">
      <w:start w:val="4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D62D6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78A1E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E5D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0E20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644B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AAA80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A874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2853334"/>
    <w:multiLevelType w:val="hybridMultilevel"/>
    <w:tmpl w:val="9EE405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2513E5"/>
    <w:multiLevelType w:val="hybridMultilevel"/>
    <w:tmpl w:val="C3008FD2"/>
    <w:lvl w:ilvl="0" w:tplc="177A24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42385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F267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BA713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2C2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0632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341A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7AC22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848A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A86355B"/>
    <w:multiLevelType w:val="hybridMultilevel"/>
    <w:tmpl w:val="40FC9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BC2EEF"/>
    <w:multiLevelType w:val="hybridMultilevel"/>
    <w:tmpl w:val="9E4EA69E"/>
    <w:lvl w:ilvl="0" w:tplc="83C6B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760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78C25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DA8B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F6A22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946D6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6E53A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AE90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A666E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6"/>
  </w:num>
  <w:num w:numId="2">
    <w:abstractNumId w:val="0"/>
  </w:num>
  <w:num w:numId="3">
    <w:abstractNumId w:val="4"/>
  </w:num>
  <w:num w:numId="4">
    <w:abstractNumId w:val="18"/>
  </w:num>
  <w:num w:numId="5">
    <w:abstractNumId w:val="35"/>
  </w:num>
  <w:num w:numId="6">
    <w:abstractNumId w:val="27"/>
  </w:num>
  <w:num w:numId="7">
    <w:abstractNumId w:val="19"/>
  </w:num>
  <w:num w:numId="8">
    <w:abstractNumId w:val="15"/>
  </w:num>
  <w:num w:numId="9">
    <w:abstractNumId w:val="34"/>
  </w:num>
  <w:num w:numId="10">
    <w:abstractNumId w:val="28"/>
  </w:num>
  <w:num w:numId="11">
    <w:abstractNumId w:val="7"/>
  </w:num>
  <w:num w:numId="12">
    <w:abstractNumId w:val="36"/>
  </w:num>
  <w:num w:numId="13">
    <w:abstractNumId w:val="10"/>
  </w:num>
  <w:num w:numId="14">
    <w:abstractNumId w:val="11"/>
  </w:num>
  <w:num w:numId="15">
    <w:abstractNumId w:val="13"/>
  </w:num>
  <w:num w:numId="16">
    <w:abstractNumId w:val="26"/>
  </w:num>
  <w:num w:numId="17">
    <w:abstractNumId w:val="8"/>
  </w:num>
  <w:num w:numId="18">
    <w:abstractNumId w:val="2"/>
  </w:num>
  <w:num w:numId="19">
    <w:abstractNumId w:val="22"/>
  </w:num>
  <w:num w:numId="20">
    <w:abstractNumId w:val="6"/>
  </w:num>
  <w:num w:numId="21">
    <w:abstractNumId w:val="23"/>
  </w:num>
  <w:num w:numId="22">
    <w:abstractNumId w:val="5"/>
  </w:num>
  <w:num w:numId="23">
    <w:abstractNumId w:val="1"/>
  </w:num>
  <w:num w:numId="24">
    <w:abstractNumId w:val="9"/>
  </w:num>
  <w:num w:numId="25">
    <w:abstractNumId w:val="12"/>
  </w:num>
  <w:num w:numId="26">
    <w:abstractNumId w:val="25"/>
  </w:num>
  <w:num w:numId="27">
    <w:abstractNumId w:val="31"/>
  </w:num>
  <w:num w:numId="28">
    <w:abstractNumId w:val="29"/>
  </w:num>
  <w:num w:numId="29">
    <w:abstractNumId w:val="32"/>
  </w:num>
  <w:num w:numId="30">
    <w:abstractNumId w:val="3"/>
  </w:num>
  <w:num w:numId="31">
    <w:abstractNumId w:val="30"/>
  </w:num>
  <w:num w:numId="32">
    <w:abstractNumId w:val="24"/>
  </w:num>
  <w:num w:numId="33">
    <w:abstractNumId w:val="17"/>
  </w:num>
  <w:num w:numId="34">
    <w:abstractNumId w:val="14"/>
  </w:num>
  <w:num w:numId="35">
    <w:abstractNumId w:val="33"/>
  </w:num>
  <w:num w:numId="36">
    <w:abstractNumId w:val="20"/>
  </w:num>
  <w:num w:numId="37">
    <w:abstractNumId w:val="2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285"/>
    <w:rsid w:val="00001375"/>
    <w:rsid w:val="00001F79"/>
    <w:rsid w:val="00001FC3"/>
    <w:rsid w:val="00002375"/>
    <w:rsid w:val="0000270A"/>
    <w:rsid w:val="00002A8E"/>
    <w:rsid w:val="00002BC6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5FE9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A73"/>
    <w:rsid w:val="000124D1"/>
    <w:rsid w:val="00012D57"/>
    <w:rsid w:val="0001321B"/>
    <w:rsid w:val="000137BA"/>
    <w:rsid w:val="00013B63"/>
    <w:rsid w:val="00013F64"/>
    <w:rsid w:val="000141F0"/>
    <w:rsid w:val="00014529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794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3B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2F26"/>
    <w:rsid w:val="00032F8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311"/>
    <w:rsid w:val="000404F2"/>
    <w:rsid w:val="00040AAD"/>
    <w:rsid w:val="00040AC1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71D"/>
    <w:rsid w:val="00043E3A"/>
    <w:rsid w:val="00044225"/>
    <w:rsid w:val="00044576"/>
    <w:rsid w:val="00044872"/>
    <w:rsid w:val="00044F4F"/>
    <w:rsid w:val="00044FC4"/>
    <w:rsid w:val="000451E5"/>
    <w:rsid w:val="000453F6"/>
    <w:rsid w:val="00045A54"/>
    <w:rsid w:val="00046608"/>
    <w:rsid w:val="00046AB2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633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15A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23D"/>
    <w:rsid w:val="0006549C"/>
    <w:rsid w:val="000659DD"/>
    <w:rsid w:val="00065D64"/>
    <w:rsid w:val="000667D1"/>
    <w:rsid w:val="00067087"/>
    <w:rsid w:val="0006739D"/>
    <w:rsid w:val="0006777C"/>
    <w:rsid w:val="00067FB4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183"/>
    <w:rsid w:val="000826FF"/>
    <w:rsid w:val="00082A49"/>
    <w:rsid w:val="00082C90"/>
    <w:rsid w:val="000832D0"/>
    <w:rsid w:val="00083322"/>
    <w:rsid w:val="0008399B"/>
    <w:rsid w:val="00083ABE"/>
    <w:rsid w:val="00084255"/>
    <w:rsid w:val="0008473D"/>
    <w:rsid w:val="00084BAC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0800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B89"/>
    <w:rsid w:val="000A1D49"/>
    <w:rsid w:val="000A2001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00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9AE"/>
    <w:rsid w:val="000B7B2B"/>
    <w:rsid w:val="000B7D5E"/>
    <w:rsid w:val="000C08CD"/>
    <w:rsid w:val="000C133A"/>
    <w:rsid w:val="000C1545"/>
    <w:rsid w:val="000C1DBD"/>
    <w:rsid w:val="000C240A"/>
    <w:rsid w:val="000C2DE1"/>
    <w:rsid w:val="000C2E7E"/>
    <w:rsid w:val="000C393F"/>
    <w:rsid w:val="000C3A7D"/>
    <w:rsid w:val="000C4065"/>
    <w:rsid w:val="000C4137"/>
    <w:rsid w:val="000C4538"/>
    <w:rsid w:val="000C4C76"/>
    <w:rsid w:val="000C5759"/>
    <w:rsid w:val="000C5E7D"/>
    <w:rsid w:val="000C6045"/>
    <w:rsid w:val="000C63AE"/>
    <w:rsid w:val="000C673C"/>
    <w:rsid w:val="000C69F8"/>
    <w:rsid w:val="000C6A01"/>
    <w:rsid w:val="000C6D0F"/>
    <w:rsid w:val="000C6E49"/>
    <w:rsid w:val="000C71D9"/>
    <w:rsid w:val="000C74A3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2E35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1C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EA0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516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0C"/>
    <w:rsid w:val="00120C13"/>
    <w:rsid w:val="0012106B"/>
    <w:rsid w:val="00121769"/>
    <w:rsid w:val="00121E1A"/>
    <w:rsid w:val="00122727"/>
    <w:rsid w:val="00122842"/>
    <w:rsid w:val="00122D3F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47FF"/>
    <w:rsid w:val="00135015"/>
    <w:rsid w:val="00135095"/>
    <w:rsid w:val="00135517"/>
    <w:rsid w:val="00135783"/>
    <w:rsid w:val="00135829"/>
    <w:rsid w:val="00135884"/>
    <w:rsid w:val="001358A7"/>
    <w:rsid w:val="001358F4"/>
    <w:rsid w:val="0013612A"/>
    <w:rsid w:val="001365DD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D6A"/>
    <w:rsid w:val="0014703E"/>
    <w:rsid w:val="00147D65"/>
    <w:rsid w:val="00147D91"/>
    <w:rsid w:val="00150858"/>
    <w:rsid w:val="001508E1"/>
    <w:rsid w:val="001510ED"/>
    <w:rsid w:val="001517AB"/>
    <w:rsid w:val="00151805"/>
    <w:rsid w:val="00151897"/>
    <w:rsid w:val="00152066"/>
    <w:rsid w:val="00152559"/>
    <w:rsid w:val="00152A3B"/>
    <w:rsid w:val="001531AF"/>
    <w:rsid w:val="0015347E"/>
    <w:rsid w:val="00153A48"/>
    <w:rsid w:val="00153A6B"/>
    <w:rsid w:val="00153DC5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4B8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88B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73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657"/>
    <w:rsid w:val="0019573B"/>
    <w:rsid w:val="0019592C"/>
    <w:rsid w:val="00196085"/>
    <w:rsid w:val="00196183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074"/>
    <w:rsid w:val="001A6164"/>
    <w:rsid w:val="001A61A0"/>
    <w:rsid w:val="001A62C3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C0D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812"/>
    <w:rsid w:val="001C7F47"/>
    <w:rsid w:val="001D006C"/>
    <w:rsid w:val="001D056C"/>
    <w:rsid w:val="001D0578"/>
    <w:rsid w:val="001D0593"/>
    <w:rsid w:val="001D1258"/>
    <w:rsid w:val="001D19F8"/>
    <w:rsid w:val="001D1CFF"/>
    <w:rsid w:val="001D2717"/>
    <w:rsid w:val="001D2B3C"/>
    <w:rsid w:val="001D2E6C"/>
    <w:rsid w:val="001D35DC"/>
    <w:rsid w:val="001D3B43"/>
    <w:rsid w:val="001D43C0"/>
    <w:rsid w:val="001D448E"/>
    <w:rsid w:val="001D4969"/>
    <w:rsid w:val="001D4AF0"/>
    <w:rsid w:val="001D4DFA"/>
    <w:rsid w:val="001D4F24"/>
    <w:rsid w:val="001D506F"/>
    <w:rsid w:val="001D57BC"/>
    <w:rsid w:val="001D63C0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CBF"/>
    <w:rsid w:val="001F4E57"/>
    <w:rsid w:val="001F53A2"/>
    <w:rsid w:val="001F5459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9C7"/>
    <w:rsid w:val="00202D2E"/>
    <w:rsid w:val="00202E08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938"/>
    <w:rsid w:val="00211D31"/>
    <w:rsid w:val="00211DD9"/>
    <w:rsid w:val="00212816"/>
    <w:rsid w:val="002130BD"/>
    <w:rsid w:val="00213851"/>
    <w:rsid w:val="00214605"/>
    <w:rsid w:val="00214E0D"/>
    <w:rsid w:val="0021512E"/>
    <w:rsid w:val="0021586D"/>
    <w:rsid w:val="00215D76"/>
    <w:rsid w:val="00215ED3"/>
    <w:rsid w:val="002162EA"/>
    <w:rsid w:val="002165F9"/>
    <w:rsid w:val="00216685"/>
    <w:rsid w:val="00216B17"/>
    <w:rsid w:val="00216BBF"/>
    <w:rsid w:val="00216D0D"/>
    <w:rsid w:val="00217135"/>
    <w:rsid w:val="0021797D"/>
    <w:rsid w:val="00217ABB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439"/>
    <w:rsid w:val="00222AB8"/>
    <w:rsid w:val="00222B25"/>
    <w:rsid w:val="00222FE7"/>
    <w:rsid w:val="00223833"/>
    <w:rsid w:val="00223ACD"/>
    <w:rsid w:val="002243D8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286"/>
    <w:rsid w:val="002342F1"/>
    <w:rsid w:val="002344C8"/>
    <w:rsid w:val="002349C5"/>
    <w:rsid w:val="00234B73"/>
    <w:rsid w:val="002353C5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6AF"/>
    <w:rsid w:val="00251723"/>
    <w:rsid w:val="00251843"/>
    <w:rsid w:val="00251929"/>
    <w:rsid w:val="00251F5E"/>
    <w:rsid w:val="00251F78"/>
    <w:rsid w:val="0025204B"/>
    <w:rsid w:val="002528CE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9BA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2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350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4E77"/>
    <w:rsid w:val="00294F32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0D7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47A"/>
    <w:rsid w:val="002A6EF8"/>
    <w:rsid w:val="002A732C"/>
    <w:rsid w:val="002A7A6A"/>
    <w:rsid w:val="002A7AB4"/>
    <w:rsid w:val="002B053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50A1"/>
    <w:rsid w:val="002B601A"/>
    <w:rsid w:val="002B61F1"/>
    <w:rsid w:val="002B64FE"/>
    <w:rsid w:val="002B694E"/>
    <w:rsid w:val="002B6D31"/>
    <w:rsid w:val="002B70A2"/>
    <w:rsid w:val="002B7CAB"/>
    <w:rsid w:val="002B7D56"/>
    <w:rsid w:val="002C0300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BB3"/>
    <w:rsid w:val="002D2B4E"/>
    <w:rsid w:val="002D350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E6"/>
    <w:rsid w:val="002E58E1"/>
    <w:rsid w:val="002E5BDD"/>
    <w:rsid w:val="002E5C56"/>
    <w:rsid w:val="002E5D86"/>
    <w:rsid w:val="002E5DD7"/>
    <w:rsid w:val="002E6809"/>
    <w:rsid w:val="002E7928"/>
    <w:rsid w:val="002F0045"/>
    <w:rsid w:val="002F00F0"/>
    <w:rsid w:val="002F025B"/>
    <w:rsid w:val="002F0684"/>
    <w:rsid w:val="002F09C0"/>
    <w:rsid w:val="002F0ADB"/>
    <w:rsid w:val="002F0E34"/>
    <w:rsid w:val="002F1D00"/>
    <w:rsid w:val="002F2AE0"/>
    <w:rsid w:val="002F31C4"/>
    <w:rsid w:val="002F322F"/>
    <w:rsid w:val="002F327C"/>
    <w:rsid w:val="002F3F16"/>
    <w:rsid w:val="002F413F"/>
    <w:rsid w:val="002F446A"/>
    <w:rsid w:val="002F44AD"/>
    <w:rsid w:val="002F45D3"/>
    <w:rsid w:val="002F4934"/>
    <w:rsid w:val="002F4A52"/>
    <w:rsid w:val="002F4C93"/>
    <w:rsid w:val="002F4CF5"/>
    <w:rsid w:val="002F4E98"/>
    <w:rsid w:val="002F4FC5"/>
    <w:rsid w:val="002F5118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AF4"/>
    <w:rsid w:val="002F6BDA"/>
    <w:rsid w:val="002F7919"/>
    <w:rsid w:val="002F7B6D"/>
    <w:rsid w:val="002F7D48"/>
    <w:rsid w:val="002F7EC5"/>
    <w:rsid w:val="00300085"/>
    <w:rsid w:val="0030027C"/>
    <w:rsid w:val="003003AD"/>
    <w:rsid w:val="003008C4"/>
    <w:rsid w:val="00300E5F"/>
    <w:rsid w:val="003011C0"/>
    <w:rsid w:val="00301686"/>
    <w:rsid w:val="00301DA6"/>
    <w:rsid w:val="00301EE4"/>
    <w:rsid w:val="003024DE"/>
    <w:rsid w:val="00302701"/>
    <w:rsid w:val="00302739"/>
    <w:rsid w:val="003028F1"/>
    <w:rsid w:val="00302B48"/>
    <w:rsid w:val="00302EDE"/>
    <w:rsid w:val="00302FEF"/>
    <w:rsid w:val="0030318E"/>
    <w:rsid w:val="00304556"/>
    <w:rsid w:val="00304AC5"/>
    <w:rsid w:val="00304BB1"/>
    <w:rsid w:val="00304C9E"/>
    <w:rsid w:val="003065FB"/>
    <w:rsid w:val="00306ED2"/>
    <w:rsid w:val="00306F89"/>
    <w:rsid w:val="00306FCF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1E5A"/>
    <w:rsid w:val="00312709"/>
    <w:rsid w:val="00312BD0"/>
    <w:rsid w:val="00313765"/>
    <w:rsid w:val="003137A0"/>
    <w:rsid w:val="00313BC1"/>
    <w:rsid w:val="00313C4F"/>
    <w:rsid w:val="003141C2"/>
    <w:rsid w:val="00314ACB"/>
    <w:rsid w:val="00314CBB"/>
    <w:rsid w:val="00315367"/>
    <w:rsid w:val="0031599D"/>
    <w:rsid w:val="00315D47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1C01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2D99"/>
    <w:rsid w:val="003347E2"/>
    <w:rsid w:val="00334E18"/>
    <w:rsid w:val="00335244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2A5"/>
    <w:rsid w:val="00340CC6"/>
    <w:rsid w:val="00340E58"/>
    <w:rsid w:val="00341087"/>
    <w:rsid w:val="00341706"/>
    <w:rsid w:val="0034195D"/>
    <w:rsid w:val="00341CFA"/>
    <w:rsid w:val="003421A2"/>
    <w:rsid w:val="0034246D"/>
    <w:rsid w:val="0034305B"/>
    <w:rsid w:val="00343C24"/>
    <w:rsid w:val="00343FA6"/>
    <w:rsid w:val="00344725"/>
    <w:rsid w:val="00344901"/>
    <w:rsid w:val="0034511B"/>
    <w:rsid w:val="00345D50"/>
    <w:rsid w:val="00346E1E"/>
    <w:rsid w:val="0034745C"/>
    <w:rsid w:val="003474CD"/>
    <w:rsid w:val="003479B6"/>
    <w:rsid w:val="0035025F"/>
    <w:rsid w:val="003503CA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53"/>
    <w:rsid w:val="003536C6"/>
    <w:rsid w:val="003539B2"/>
    <w:rsid w:val="0035414B"/>
    <w:rsid w:val="00354FE6"/>
    <w:rsid w:val="003552C6"/>
    <w:rsid w:val="003552EE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1CAF"/>
    <w:rsid w:val="0036227D"/>
    <w:rsid w:val="0036262C"/>
    <w:rsid w:val="00362ABD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2C12"/>
    <w:rsid w:val="00373928"/>
    <w:rsid w:val="00373B3C"/>
    <w:rsid w:val="00373E10"/>
    <w:rsid w:val="00373F2C"/>
    <w:rsid w:val="0037406C"/>
    <w:rsid w:val="003741D2"/>
    <w:rsid w:val="003744CB"/>
    <w:rsid w:val="0037450B"/>
    <w:rsid w:val="00374743"/>
    <w:rsid w:val="00374804"/>
    <w:rsid w:val="003748F9"/>
    <w:rsid w:val="00374C80"/>
    <w:rsid w:val="00374F06"/>
    <w:rsid w:val="00375222"/>
    <w:rsid w:val="00375FFC"/>
    <w:rsid w:val="0037638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2DDD"/>
    <w:rsid w:val="00383D4B"/>
    <w:rsid w:val="00383DDB"/>
    <w:rsid w:val="003842A8"/>
    <w:rsid w:val="00384747"/>
    <w:rsid w:val="003848D9"/>
    <w:rsid w:val="00384BC0"/>
    <w:rsid w:val="003852CC"/>
    <w:rsid w:val="003855C1"/>
    <w:rsid w:val="00385A70"/>
    <w:rsid w:val="00385BD7"/>
    <w:rsid w:val="00386688"/>
    <w:rsid w:val="00386A15"/>
    <w:rsid w:val="00386B71"/>
    <w:rsid w:val="00386BB4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4C5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31B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15D"/>
    <w:rsid w:val="003A42BB"/>
    <w:rsid w:val="003A44AA"/>
    <w:rsid w:val="003A45FB"/>
    <w:rsid w:val="003A48FC"/>
    <w:rsid w:val="003A4E82"/>
    <w:rsid w:val="003A523B"/>
    <w:rsid w:val="003A5865"/>
    <w:rsid w:val="003A590E"/>
    <w:rsid w:val="003A62A7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04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C55"/>
    <w:rsid w:val="003C0CE3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A5C"/>
    <w:rsid w:val="003D4C80"/>
    <w:rsid w:val="003D519A"/>
    <w:rsid w:val="003D5717"/>
    <w:rsid w:val="003D5878"/>
    <w:rsid w:val="003D59FE"/>
    <w:rsid w:val="003D63BA"/>
    <w:rsid w:val="003D680E"/>
    <w:rsid w:val="003D69ED"/>
    <w:rsid w:val="003D6B43"/>
    <w:rsid w:val="003D6D20"/>
    <w:rsid w:val="003D740C"/>
    <w:rsid w:val="003D79E8"/>
    <w:rsid w:val="003E0860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EF1"/>
    <w:rsid w:val="003E40C9"/>
    <w:rsid w:val="003E416F"/>
    <w:rsid w:val="003E44DC"/>
    <w:rsid w:val="003E4CDB"/>
    <w:rsid w:val="003E6116"/>
    <w:rsid w:val="003E6289"/>
    <w:rsid w:val="003E6592"/>
    <w:rsid w:val="003E679D"/>
    <w:rsid w:val="003E6A3C"/>
    <w:rsid w:val="003E6B33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457C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8BA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056"/>
    <w:rsid w:val="00411230"/>
    <w:rsid w:val="004116C3"/>
    <w:rsid w:val="004118C9"/>
    <w:rsid w:val="0041249C"/>
    <w:rsid w:val="00412630"/>
    <w:rsid w:val="00412697"/>
    <w:rsid w:val="00413369"/>
    <w:rsid w:val="00413C3F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DA5"/>
    <w:rsid w:val="004213C2"/>
    <w:rsid w:val="004213E8"/>
    <w:rsid w:val="0042156E"/>
    <w:rsid w:val="004221B5"/>
    <w:rsid w:val="004222BF"/>
    <w:rsid w:val="00422962"/>
    <w:rsid w:val="004229E5"/>
    <w:rsid w:val="00422A01"/>
    <w:rsid w:val="00422D62"/>
    <w:rsid w:val="00422DB5"/>
    <w:rsid w:val="004232D4"/>
    <w:rsid w:val="00423326"/>
    <w:rsid w:val="0042384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A96"/>
    <w:rsid w:val="00431CB1"/>
    <w:rsid w:val="00431DB5"/>
    <w:rsid w:val="0043270B"/>
    <w:rsid w:val="00432780"/>
    <w:rsid w:val="00432DCE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872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D9D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2E6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2963"/>
    <w:rsid w:val="00453871"/>
    <w:rsid w:val="00453DEF"/>
    <w:rsid w:val="004540AC"/>
    <w:rsid w:val="004543E4"/>
    <w:rsid w:val="004548E5"/>
    <w:rsid w:val="004549F3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EC"/>
    <w:rsid w:val="0046400B"/>
    <w:rsid w:val="004641A0"/>
    <w:rsid w:val="0046434B"/>
    <w:rsid w:val="00464A82"/>
    <w:rsid w:val="00464EB7"/>
    <w:rsid w:val="00464EE0"/>
    <w:rsid w:val="00465180"/>
    <w:rsid w:val="00465235"/>
    <w:rsid w:val="00465467"/>
    <w:rsid w:val="00465573"/>
    <w:rsid w:val="00465EB3"/>
    <w:rsid w:val="00466837"/>
    <w:rsid w:val="0047041E"/>
    <w:rsid w:val="00470473"/>
    <w:rsid w:val="00470628"/>
    <w:rsid w:val="00470750"/>
    <w:rsid w:val="00470893"/>
    <w:rsid w:val="0047166D"/>
    <w:rsid w:val="00471856"/>
    <w:rsid w:val="00471DB0"/>
    <w:rsid w:val="00471FAB"/>
    <w:rsid w:val="0047253B"/>
    <w:rsid w:val="00472709"/>
    <w:rsid w:val="00472ACB"/>
    <w:rsid w:val="004735E8"/>
    <w:rsid w:val="004737D3"/>
    <w:rsid w:val="00473F5F"/>
    <w:rsid w:val="0047410D"/>
    <w:rsid w:val="004746C6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B2F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0EAA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050"/>
    <w:rsid w:val="004924E5"/>
    <w:rsid w:val="00492597"/>
    <w:rsid w:val="00492619"/>
    <w:rsid w:val="004927F3"/>
    <w:rsid w:val="0049349F"/>
    <w:rsid w:val="004935A4"/>
    <w:rsid w:val="0049386C"/>
    <w:rsid w:val="004938AA"/>
    <w:rsid w:val="00493D08"/>
    <w:rsid w:val="00493D76"/>
    <w:rsid w:val="00494685"/>
    <w:rsid w:val="004949D8"/>
    <w:rsid w:val="00494E75"/>
    <w:rsid w:val="00495071"/>
    <w:rsid w:val="00495D90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B21"/>
    <w:rsid w:val="004A705C"/>
    <w:rsid w:val="004A7172"/>
    <w:rsid w:val="004A7276"/>
    <w:rsid w:val="004A73FB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9E4"/>
    <w:rsid w:val="004C1B61"/>
    <w:rsid w:val="004C2371"/>
    <w:rsid w:val="004C245B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3BE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2AB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6ED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2FD4"/>
    <w:rsid w:val="004E3579"/>
    <w:rsid w:val="004E3808"/>
    <w:rsid w:val="004E3892"/>
    <w:rsid w:val="004E39A4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D83"/>
    <w:rsid w:val="004F133C"/>
    <w:rsid w:val="004F13D2"/>
    <w:rsid w:val="004F1427"/>
    <w:rsid w:val="004F1443"/>
    <w:rsid w:val="004F152A"/>
    <w:rsid w:val="004F1633"/>
    <w:rsid w:val="004F180E"/>
    <w:rsid w:val="004F18ED"/>
    <w:rsid w:val="004F196A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639"/>
    <w:rsid w:val="004F4E53"/>
    <w:rsid w:val="004F58AB"/>
    <w:rsid w:val="004F5D4A"/>
    <w:rsid w:val="004F5D6E"/>
    <w:rsid w:val="004F5EBB"/>
    <w:rsid w:val="004F6142"/>
    <w:rsid w:val="004F6AFE"/>
    <w:rsid w:val="004F6D0D"/>
    <w:rsid w:val="004F6F20"/>
    <w:rsid w:val="004F735F"/>
    <w:rsid w:val="004F7373"/>
    <w:rsid w:val="004F73A5"/>
    <w:rsid w:val="004F76A6"/>
    <w:rsid w:val="004F7C51"/>
    <w:rsid w:val="004F7EB3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A8F"/>
    <w:rsid w:val="00506B00"/>
    <w:rsid w:val="00506C2E"/>
    <w:rsid w:val="00506D5A"/>
    <w:rsid w:val="00507077"/>
    <w:rsid w:val="005074C9"/>
    <w:rsid w:val="00507754"/>
    <w:rsid w:val="00507CAF"/>
    <w:rsid w:val="00510374"/>
    <w:rsid w:val="00510444"/>
    <w:rsid w:val="00511599"/>
    <w:rsid w:val="005119D6"/>
    <w:rsid w:val="00511E67"/>
    <w:rsid w:val="00511FEE"/>
    <w:rsid w:val="00512747"/>
    <w:rsid w:val="00512A7B"/>
    <w:rsid w:val="00512D39"/>
    <w:rsid w:val="00513B8C"/>
    <w:rsid w:val="00513F8F"/>
    <w:rsid w:val="00514574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0E9"/>
    <w:rsid w:val="00521294"/>
    <w:rsid w:val="00521D65"/>
    <w:rsid w:val="005221A4"/>
    <w:rsid w:val="00523366"/>
    <w:rsid w:val="0052381F"/>
    <w:rsid w:val="00523E18"/>
    <w:rsid w:val="00523F32"/>
    <w:rsid w:val="0052422C"/>
    <w:rsid w:val="0052425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7C0"/>
    <w:rsid w:val="00527860"/>
    <w:rsid w:val="00527A58"/>
    <w:rsid w:val="0053012B"/>
    <w:rsid w:val="0053029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D07"/>
    <w:rsid w:val="00543382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095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423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407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B4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4F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6ABE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B37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C9"/>
    <w:rsid w:val="005C2D32"/>
    <w:rsid w:val="005C376D"/>
    <w:rsid w:val="005C4B4D"/>
    <w:rsid w:val="005C4DE3"/>
    <w:rsid w:val="005C5024"/>
    <w:rsid w:val="005C5372"/>
    <w:rsid w:val="005C5379"/>
    <w:rsid w:val="005C5425"/>
    <w:rsid w:val="005C5525"/>
    <w:rsid w:val="005C5849"/>
    <w:rsid w:val="005C5A28"/>
    <w:rsid w:val="005C6222"/>
    <w:rsid w:val="005C666B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043"/>
    <w:rsid w:val="005D46E9"/>
    <w:rsid w:val="005D5012"/>
    <w:rsid w:val="005D5398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A4B"/>
    <w:rsid w:val="005D7E04"/>
    <w:rsid w:val="005E0082"/>
    <w:rsid w:val="005E06E1"/>
    <w:rsid w:val="005E0899"/>
    <w:rsid w:val="005E0BEE"/>
    <w:rsid w:val="005E1393"/>
    <w:rsid w:val="005E1411"/>
    <w:rsid w:val="005E3035"/>
    <w:rsid w:val="005E35FD"/>
    <w:rsid w:val="005E383F"/>
    <w:rsid w:val="005E3B77"/>
    <w:rsid w:val="005E45FA"/>
    <w:rsid w:val="005E48F7"/>
    <w:rsid w:val="005E4CCB"/>
    <w:rsid w:val="005E5563"/>
    <w:rsid w:val="005E59C5"/>
    <w:rsid w:val="005E5E74"/>
    <w:rsid w:val="005E66F1"/>
    <w:rsid w:val="005E6AFB"/>
    <w:rsid w:val="005E7425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63C"/>
    <w:rsid w:val="006039C5"/>
    <w:rsid w:val="00603B1B"/>
    <w:rsid w:val="00603B89"/>
    <w:rsid w:val="006043D7"/>
    <w:rsid w:val="00604594"/>
    <w:rsid w:val="00604708"/>
    <w:rsid w:val="00604CFF"/>
    <w:rsid w:val="00605399"/>
    <w:rsid w:val="006054EE"/>
    <w:rsid w:val="006055CD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3F"/>
    <w:rsid w:val="006102C6"/>
    <w:rsid w:val="006103F0"/>
    <w:rsid w:val="00610B78"/>
    <w:rsid w:val="006113A9"/>
    <w:rsid w:val="0061182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590"/>
    <w:rsid w:val="00616885"/>
    <w:rsid w:val="00616F90"/>
    <w:rsid w:val="00617004"/>
    <w:rsid w:val="0061717B"/>
    <w:rsid w:val="0061717F"/>
    <w:rsid w:val="006175CF"/>
    <w:rsid w:val="00617B93"/>
    <w:rsid w:val="00617EB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557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ADA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1C2B"/>
    <w:rsid w:val="0064221F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7AF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33"/>
    <w:rsid w:val="00651B74"/>
    <w:rsid w:val="00651FA0"/>
    <w:rsid w:val="0065269C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C28"/>
    <w:rsid w:val="00657F67"/>
    <w:rsid w:val="006605DC"/>
    <w:rsid w:val="0066146F"/>
    <w:rsid w:val="00661636"/>
    <w:rsid w:val="00661C0A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4D35"/>
    <w:rsid w:val="00665229"/>
    <w:rsid w:val="00665316"/>
    <w:rsid w:val="006654E8"/>
    <w:rsid w:val="0066568F"/>
    <w:rsid w:val="00665CCE"/>
    <w:rsid w:val="00666CB7"/>
    <w:rsid w:val="00666E49"/>
    <w:rsid w:val="0066715C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CAA"/>
    <w:rsid w:val="00670ECD"/>
    <w:rsid w:val="00671010"/>
    <w:rsid w:val="0067106A"/>
    <w:rsid w:val="006718A1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B58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CA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29E"/>
    <w:rsid w:val="006878B2"/>
    <w:rsid w:val="00687A10"/>
    <w:rsid w:val="00687C3A"/>
    <w:rsid w:val="00690D12"/>
    <w:rsid w:val="00690F0E"/>
    <w:rsid w:val="006919C5"/>
    <w:rsid w:val="00692799"/>
    <w:rsid w:val="006927F0"/>
    <w:rsid w:val="00692A0D"/>
    <w:rsid w:val="00692B53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1E3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7F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92E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8FF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476"/>
    <w:rsid w:val="006F557B"/>
    <w:rsid w:val="006F5674"/>
    <w:rsid w:val="006F567A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B13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1F17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4FE8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B6"/>
    <w:rsid w:val="00722B72"/>
    <w:rsid w:val="00722BD3"/>
    <w:rsid w:val="00723099"/>
    <w:rsid w:val="007233B6"/>
    <w:rsid w:val="0072350B"/>
    <w:rsid w:val="007238F1"/>
    <w:rsid w:val="00723FD9"/>
    <w:rsid w:val="00724426"/>
    <w:rsid w:val="00724437"/>
    <w:rsid w:val="007244BA"/>
    <w:rsid w:val="007245A2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37DE0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1F7E"/>
    <w:rsid w:val="007420C9"/>
    <w:rsid w:val="00742695"/>
    <w:rsid w:val="00742A51"/>
    <w:rsid w:val="00743468"/>
    <w:rsid w:val="007436B1"/>
    <w:rsid w:val="007436D5"/>
    <w:rsid w:val="00743867"/>
    <w:rsid w:val="007438F8"/>
    <w:rsid w:val="00744055"/>
    <w:rsid w:val="007442C6"/>
    <w:rsid w:val="0074443A"/>
    <w:rsid w:val="0074475B"/>
    <w:rsid w:val="00744E04"/>
    <w:rsid w:val="00744E4F"/>
    <w:rsid w:val="0074544C"/>
    <w:rsid w:val="0074576E"/>
    <w:rsid w:val="007458E7"/>
    <w:rsid w:val="00745EBB"/>
    <w:rsid w:val="00746167"/>
    <w:rsid w:val="00746199"/>
    <w:rsid w:val="00746B23"/>
    <w:rsid w:val="00747446"/>
    <w:rsid w:val="00747BD8"/>
    <w:rsid w:val="00747F05"/>
    <w:rsid w:val="0075038A"/>
    <w:rsid w:val="007503B7"/>
    <w:rsid w:val="0075076E"/>
    <w:rsid w:val="007509F9"/>
    <w:rsid w:val="00751F76"/>
    <w:rsid w:val="007522F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588"/>
    <w:rsid w:val="00755B06"/>
    <w:rsid w:val="00755D41"/>
    <w:rsid w:val="00755E06"/>
    <w:rsid w:val="00755F8B"/>
    <w:rsid w:val="007565E2"/>
    <w:rsid w:val="00756F15"/>
    <w:rsid w:val="00756F1E"/>
    <w:rsid w:val="007570D5"/>
    <w:rsid w:val="007572E9"/>
    <w:rsid w:val="00757A61"/>
    <w:rsid w:val="00757C04"/>
    <w:rsid w:val="00757CD9"/>
    <w:rsid w:val="00757E8E"/>
    <w:rsid w:val="00757FE8"/>
    <w:rsid w:val="00760000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DA8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1F8E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AB4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004"/>
    <w:rsid w:val="007875E7"/>
    <w:rsid w:val="00787736"/>
    <w:rsid w:val="00787A55"/>
    <w:rsid w:val="00787FF1"/>
    <w:rsid w:val="00791190"/>
    <w:rsid w:val="007916D2"/>
    <w:rsid w:val="00791866"/>
    <w:rsid w:val="007918C3"/>
    <w:rsid w:val="00791ADE"/>
    <w:rsid w:val="00791BE9"/>
    <w:rsid w:val="00791BEA"/>
    <w:rsid w:val="007926B7"/>
    <w:rsid w:val="00792AD3"/>
    <w:rsid w:val="00792BB2"/>
    <w:rsid w:val="00792ECC"/>
    <w:rsid w:val="00793774"/>
    <w:rsid w:val="00793901"/>
    <w:rsid w:val="007939C7"/>
    <w:rsid w:val="00793F70"/>
    <w:rsid w:val="007941F4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E0F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5A9"/>
    <w:rsid w:val="007A3BF2"/>
    <w:rsid w:val="007A4338"/>
    <w:rsid w:val="007A4AF1"/>
    <w:rsid w:val="007A5288"/>
    <w:rsid w:val="007A55BB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2D03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6F2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B67"/>
    <w:rsid w:val="007D4FF2"/>
    <w:rsid w:val="007D5033"/>
    <w:rsid w:val="007D512C"/>
    <w:rsid w:val="007D526F"/>
    <w:rsid w:val="007D5CFA"/>
    <w:rsid w:val="007D5DB6"/>
    <w:rsid w:val="007D6310"/>
    <w:rsid w:val="007D65E9"/>
    <w:rsid w:val="007D673F"/>
    <w:rsid w:val="007D68F4"/>
    <w:rsid w:val="007D6906"/>
    <w:rsid w:val="007D6BD3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101"/>
    <w:rsid w:val="007E1479"/>
    <w:rsid w:val="007E18C1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264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69FA"/>
    <w:rsid w:val="007E732E"/>
    <w:rsid w:val="007E741E"/>
    <w:rsid w:val="007E7B2B"/>
    <w:rsid w:val="007E7E6F"/>
    <w:rsid w:val="007E7F8A"/>
    <w:rsid w:val="007F01E0"/>
    <w:rsid w:val="007F05E0"/>
    <w:rsid w:val="007F0B77"/>
    <w:rsid w:val="007F0B82"/>
    <w:rsid w:val="007F0DD3"/>
    <w:rsid w:val="007F1083"/>
    <w:rsid w:val="007F18C0"/>
    <w:rsid w:val="007F1FC0"/>
    <w:rsid w:val="007F2477"/>
    <w:rsid w:val="007F2DBB"/>
    <w:rsid w:val="007F2ED4"/>
    <w:rsid w:val="007F3622"/>
    <w:rsid w:val="007F3960"/>
    <w:rsid w:val="007F3FB0"/>
    <w:rsid w:val="007F43A9"/>
    <w:rsid w:val="007F5605"/>
    <w:rsid w:val="007F5608"/>
    <w:rsid w:val="007F5874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309"/>
    <w:rsid w:val="0081787C"/>
    <w:rsid w:val="00817B8F"/>
    <w:rsid w:val="00817C8D"/>
    <w:rsid w:val="00817C96"/>
    <w:rsid w:val="00817CB0"/>
    <w:rsid w:val="00817D2A"/>
    <w:rsid w:val="00817F27"/>
    <w:rsid w:val="00820A96"/>
    <w:rsid w:val="008216E2"/>
    <w:rsid w:val="0082172C"/>
    <w:rsid w:val="00821A22"/>
    <w:rsid w:val="00821CDD"/>
    <w:rsid w:val="00821DC0"/>
    <w:rsid w:val="00822131"/>
    <w:rsid w:val="00823335"/>
    <w:rsid w:val="008235E4"/>
    <w:rsid w:val="008237B2"/>
    <w:rsid w:val="00823B2A"/>
    <w:rsid w:val="00823CB6"/>
    <w:rsid w:val="00823F61"/>
    <w:rsid w:val="0082449E"/>
    <w:rsid w:val="008247A4"/>
    <w:rsid w:val="008249FF"/>
    <w:rsid w:val="008251EC"/>
    <w:rsid w:val="00825255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27E5F"/>
    <w:rsid w:val="00827FE0"/>
    <w:rsid w:val="0083032A"/>
    <w:rsid w:val="0083179C"/>
    <w:rsid w:val="00832142"/>
    <w:rsid w:val="0083237B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5A1"/>
    <w:rsid w:val="008419A1"/>
    <w:rsid w:val="00841AF4"/>
    <w:rsid w:val="00841EE6"/>
    <w:rsid w:val="00841FA0"/>
    <w:rsid w:val="00842061"/>
    <w:rsid w:val="0084296C"/>
    <w:rsid w:val="00842B49"/>
    <w:rsid w:val="00842C11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1F3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33D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0D48"/>
    <w:rsid w:val="00860FEC"/>
    <w:rsid w:val="008611A3"/>
    <w:rsid w:val="0086125D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94"/>
    <w:rsid w:val="00862BA2"/>
    <w:rsid w:val="00863096"/>
    <w:rsid w:val="00863479"/>
    <w:rsid w:val="00863AA0"/>
    <w:rsid w:val="00864886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6BFF"/>
    <w:rsid w:val="00876C29"/>
    <w:rsid w:val="0087763F"/>
    <w:rsid w:val="008779DE"/>
    <w:rsid w:val="00877C45"/>
    <w:rsid w:val="00877C57"/>
    <w:rsid w:val="00877FA3"/>
    <w:rsid w:val="008804C9"/>
    <w:rsid w:val="00880D84"/>
    <w:rsid w:val="008810DF"/>
    <w:rsid w:val="008810FA"/>
    <w:rsid w:val="0088176C"/>
    <w:rsid w:val="00881842"/>
    <w:rsid w:val="008819A5"/>
    <w:rsid w:val="00881F28"/>
    <w:rsid w:val="008829DC"/>
    <w:rsid w:val="00882BB1"/>
    <w:rsid w:val="00883004"/>
    <w:rsid w:val="008830D6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EFD"/>
    <w:rsid w:val="008876DF"/>
    <w:rsid w:val="00887771"/>
    <w:rsid w:val="00887FEF"/>
    <w:rsid w:val="008907B2"/>
    <w:rsid w:val="00890BCD"/>
    <w:rsid w:val="00890E0D"/>
    <w:rsid w:val="00890F04"/>
    <w:rsid w:val="00890FBE"/>
    <w:rsid w:val="008913EA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7B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BC4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F9C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5B6"/>
    <w:rsid w:val="008B60ED"/>
    <w:rsid w:val="008B6116"/>
    <w:rsid w:val="008B66CB"/>
    <w:rsid w:val="008B6E5C"/>
    <w:rsid w:val="008B6EEA"/>
    <w:rsid w:val="008C1161"/>
    <w:rsid w:val="008C2135"/>
    <w:rsid w:val="008C2236"/>
    <w:rsid w:val="008C2426"/>
    <w:rsid w:val="008C2453"/>
    <w:rsid w:val="008C26B4"/>
    <w:rsid w:val="008C2767"/>
    <w:rsid w:val="008C2BC8"/>
    <w:rsid w:val="008C412E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13A"/>
    <w:rsid w:val="008D2209"/>
    <w:rsid w:val="008D2461"/>
    <w:rsid w:val="008D3208"/>
    <w:rsid w:val="008D399A"/>
    <w:rsid w:val="008D4318"/>
    <w:rsid w:val="008D453F"/>
    <w:rsid w:val="008D508F"/>
    <w:rsid w:val="008D538D"/>
    <w:rsid w:val="008D574B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8C"/>
    <w:rsid w:val="008E378A"/>
    <w:rsid w:val="008E3F52"/>
    <w:rsid w:val="008E412D"/>
    <w:rsid w:val="008E451A"/>
    <w:rsid w:val="008E48FD"/>
    <w:rsid w:val="008E4CA5"/>
    <w:rsid w:val="008E4E39"/>
    <w:rsid w:val="008E501C"/>
    <w:rsid w:val="008E52DD"/>
    <w:rsid w:val="008E5412"/>
    <w:rsid w:val="008E5625"/>
    <w:rsid w:val="008E5B5F"/>
    <w:rsid w:val="008E5D5A"/>
    <w:rsid w:val="008E624A"/>
    <w:rsid w:val="008E6788"/>
    <w:rsid w:val="008E692B"/>
    <w:rsid w:val="008E743E"/>
    <w:rsid w:val="008E75C2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498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40A"/>
    <w:rsid w:val="00913AF7"/>
    <w:rsid w:val="00913B67"/>
    <w:rsid w:val="00913F4C"/>
    <w:rsid w:val="0091404B"/>
    <w:rsid w:val="00914215"/>
    <w:rsid w:val="0091423A"/>
    <w:rsid w:val="00914445"/>
    <w:rsid w:val="0091486E"/>
    <w:rsid w:val="00914A5D"/>
    <w:rsid w:val="00914AA8"/>
    <w:rsid w:val="00915032"/>
    <w:rsid w:val="00915143"/>
    <w:rsid w:val="009151C0"/>
    <w:rsid w:val="0091537E"/>
    <w:rsid w:val="00915399"/>
    <w:rsid w:val="009154BD"/>
    <w:rsid w:val="0091610F"/>
    <w:rsid w:val="009161BA"/>
    <w:rsid w:val="00917970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3D7"/>
    <w:rsid w:val="009225B6"/>
    <w:rsid w:val="00923151"/>
    <w:rsid w:val="009235CF"/>
    <w:rsid w:val="00923821"/>
    <w:rsid w:val="00924108"/>
    <w:rsid w:val="00924CEC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7F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23A"/>
    <w:rsid w:val="009344E8"/>
    <w:rsid w:val="0093481B"/>
    <w:rsid w:val="00934FFD"/>
    <w:rsid w:val="009359C0"/>
    <w:rsid w:val="00935B52"/>
    <w:rsid w:val="009360F7"/>
    <w:rsid w:val="00936169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A6"/>
    <w:rsid w:val="00942BB8"/>
    <w:rsid w:val="00942E21"/>
    <w:rsid w:val="00942EF9"/>
    <w:rsid w:val="0094335F"/>
    <w:rsid w:val="0094376F"/>
    <w:rsid w:val="00943DE9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3EE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AC4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763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7"/>
    <w:rsid w:val="0097298A"/>
    <w:rsid w:val="00972BB7"/>
    <w:rsid w:val="00972C06"/>
    <w:rsid w:val="00972F4C"/>
    <w:rsid w:val="00972FE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D1E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22B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2942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B5A"/>
    <w:rsid w:val="009B1823"/>
    <w:rsid w:val="009B2E47"/>
    <w:rsid w:val="009B3685"/>
    <w:rsid w:val="009B36B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964"/>
    <w:rsid w:val="009C0BC1"/>
    <w:rsid w:val="009C0DBE"/>
    <w:rsid w:val="009C19BC"/>
    <w:rsid w:val="009C19D2"/>
    <w:rsid w:val="009C1BF9"/>
    <w:rsid w:val="009C1D4B"/>
    <w:rsid w:val="009C1E0C"/>
    <w:rsid w:val="009C20FD"/>
    <w:rsid w:val="009C281C"/>
    <w:rsid w:val="009C2AB0"/>
    <w:rsid w:val="009C3D88"/>
    <w:rsid w:val="009C42A3"/>
    <w:rsid w:val="009C4B76"/>
    <w:rsid w:val="009C520B"/>
    <w:rsid w:val="009C5785"/>
    <w:rsid w:val="009C5874"/>
    <w:rsid w:val="009C597E"/>
    <w:rsid w:val="009C6768"/>
    <w:rsid w:val="009C6894"/>
    <w:rsid w:val="009C6B3B"/>
    <w:rsid w:val="009C6B7B"/>
    <w:rsid w:val="009C6E93"/>
    <w:rsid w:val="009C6FB9"/>
    <w:rsid w:val="009C73C4"/>
    <w:rsid w:val="009C7851"/>
    <w:rsid w:val="009C7CE4"/>
    <w:rsid w:val="009C7F47"/>
    <w:rsid w:val="009D0361"/>
    <w:rsid w:val="009D0720"/>
    <w:rsid w:val="009D0C8D"/>
    <w:rsid w:val="009D1342"/>
    <w:rsid w:val="009D15EA"/>
    <w:rsid w:val="009D1ED3"/>
    <w:rsid w:val="009D1F34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D7B16"/>
    <w:rsid w:val="009E0054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509"/>
    <w:rsid w:val="009E3644"/>
    <w:rsid w:val="009E3790"/>
    <w:rsid w:val="009E3C31"/>
    <w:rsid w:val="009E4215"/>
    <w:rsid w:val="009E457F"/>
    <w:rsid w:val="009E4FCC"/>
    <w:rsid w:val="009E5656"/>
    <w:rsid w:val="009E56F3"/>
    <w:rsid w:val="009E5AB4"/>
    <w:rsid w:val="009E5E7E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CB4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6BCD"/>
    <w:rsid w:val="009F7169"/>
    <w:rsid w:val="009F7883"/>
    <w:rsid w:val="009F79BE"/>
    <w:rsid w:val="009F7B88"/>
    <w:rsid w:val="009F7FA6"/>
    <w:rsid w:val="00A0018E"/>
    <w:rsid w:val="00A00B60"/>
    <w:rsid w:val="00A01006"/>
    <w:rsid w:val="00A02B26"/>
    <w:rsid w:val="00A02BBF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5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3C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6E06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410A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0F"/>
    <w:rsid w:val="00A60B4F"/>
    <w:rsid w:val="00A60E20"/>
    <w:rsid w:val="00A60EBB"/>
    <w:rsid w:val="00A61184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0D3"/>
    <w:rsid w:val="00A63244"/>
    <w:rsid w:val="00A6367F"/>
    <w:rsid w:val="00A63872"/>
    <w:rsid w:val="00A63A37"/>
    <w:rsid w:val="00A64196"/>
    <w:rsid w:val="00A644F7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78E"/>
    <w:rsid w:val="00A71D6B"/>
    <w:rsid w:val="00A71F00"/>
    <w:rsid w:val="00A72376"/>
    <w:rsid w:val="00A726A3"/>
    <w:rsid w:val="00A726DE"/>
    <w:rsid w:val="00A73242"/>
    <w:rsid w:val="00A73873"/>
    <w:rsid w:val="00A739AB"/>
    <w:rsid w:val="00A73BEC"/>
    <w:rsid w:val="00A73C69"/>
    <w:rsid w:val="00A73D4C"/>
    <w:rsid w:val="00A74145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150"/>
    <w:rsid w:val="00A87482"/>
    <w:rsid w:val="00A87F4E"/>
    <w:rsid w:val="00A90134"/>
    <w:rsid w:val="00A901CB"/>
    <w:rsid w:val="00A905F1"/>
    <w:rsid w:val="00A90E27"/>
    <w:rsid w:val="00A90F11"/>
    <w:rsid w:val="00A91218"/>
    <w:rsid w:val="00A91469"/>
    <w:rsid w:val="00A9164F"/>
    <w:rsid w:val="00A91F3E"/>
    <w:rsid w:val="00A92457"/>
    <w:rsid w:val="00A9271E"/>
    <w:rsid w:val="00A927EE"/>
    <w:rsid w:val="00A92B81"/>
    <w:rsid w:val="00A934FE"/>
    <w:rsid w:val="00A93800"/>
    <w:rsid w:val="00A938E5"/>
    <w:rsid w:val="00A93942"/>
    <w:rsid w:val="00A93BDA"/>
    <w:rsid w:val="00A93D69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431"/>
    <w:rsid w:val="00AA0D9A"/>
    <w:rsid w:val="00AA1264"/>
    <w:rsid w:val="00AA158B"/>
    <w:rsid w:val="00AA1740"/>
    <w:rsid w:val="00AA198C"/>
    <w:rsid w:val="00AA1D12"/>
    <w:rsid w:val="00AA1EEC"/>
    <w:rsid w:val="00AA210C"/>
    <w:rsid w:val="00AA29F2"/>
    <w:rsid w:val="00AA2CD8"/>
    <w:rsid w:val="00AA30A2"/>
    <w:rsid w:val="00AA4523"/>
    <w:rsid w:val="00AA461D"/>
    <w:rsid w:val="00AA4C09"/>
    <w:rsid w:val="00AA4F41"/>
    <w:rsid w:val="00AA5584"/>
    <w:rsid w:val="00AA576F"/>
    <w:rsid w:val="00AA5817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0E90"/>
    <w:rsid w:val="00AC1281"/>
    <w:rsid w:val="00AC21BA"/>
    <w:rsid w:val="00AC22C7"/>
    <w:rsid w:val="00AC2D4E"/>
    <w:rsid w:val="00AC3084"/>
    <w:rsid w:val="00AC3431"/>
    <w:rsid w:val="00AC38E9"/>
    <w:rsid w:val="00AC4150"/>
    <w:rsid w:val="00AC45D6"/>
    <w:rsid w:val="00AC4D1B"/>
    <w:rsid w:val="00AC4D53"/>
    <w:rsid w:val="00AC4D9E"/>
    <w:rsid w:val="00AC4E2E"/>
    <w:rsid w:val="00AC5336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7A1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3B"/>
    <w:rsid w:val="00AE7751"/>
    <w:rsid w:val="00AE780C"/>
    <w:rsid w:val="00AE7992"/>
    <w:rsid w:val="00AF0FFE"/>
    <w:rsid w:val="00AF1414"/>
    <w:rsid w:val="00AF15C3"/>
    <w:rsid w:val="00AF19CD"/>
    <w:rsid w:val="00AF25F3"/>
    <w:rsid w:val="00AF28B0"/>
    <w:rsid w:val="00AF2ACF"/>
    <w:rsid w:val="00AF2DED"/>
    <w:rsid w:val="00AF3560"/>
    <w:rsid w:val="00AF39AA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405"/>
    <w:rsid w:val="00B039CE"/>
    <w:rsid w:val="00B03BB8"/>
    <w:rsid w:val="00B03D26"/>
    <w:rsid w:val="00B049C5"/>
    <w:rsid w:val="00B04AD7"/>
    <w:rsid w:val="00B04D36"/>
    <w:rsid w:val="00B04E0E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1BF"/>
    <w:rsid w:val="00B108ED"/>
    <w:rsid w:val="00B10931"/>
    <w:rsid w:val="00B1093D"/>
    <w:rsid w:val="00B10BE8"/>
    <w:rsid w:val="00B10DF3"/>
    <w:rsid w:val="00B10FA8"/>
    <w:rsid w:val="00B1167A"/>
    <w:rsid w:val="00B117D5"/>
    <w:rsid w:val="00B11882"/>
    <w:rsid w:val="00B11E29"/>
    <w:rsid w:val="00B12223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441"/>
    <w:rsid w:val="00B16815"/>
    <w:rsid w:val="00B16AE3"/>
    <w:rsid w:val="00B16B5F"/>
    <w:rsid w:val="00B16D08"/>
    <w:rsid w:val="00B1736C"/>
    <w:rsid w:val="00B17744"/>
    <w:rsid w:val="00B17D3E"/>
    <w:rsid w:val="00B17F35"/>
    <w:rsid w:val="00B20057"/>
    <w:rsid w:val="00B2043A"/>
    <w:rsid w:val="00B20500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5CD"/>
    <w:rsid w:val="00B22C7B"/>
    <w:rsid w:val="00B232CB"/>
    <w:rsid w:val="00B233A9"/>
    <w:rsid w:val="00B239CC"/>
    <w:rsid w:val="00B23C57"/>
    <w:rsid w:val="00B23E2E"/>
    <w:rsid w:val="00B24F49"/>
    <w:rsid w:val="00B25585"/>
    <w:rsid w:val="00B2571D"/>
    <w:rsid w:val="00B258DB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6D17"/>
    <w:rsid w:val="00B370A9"/>
    <w:rsid w:val="00B37188"/>
    <w:rsid w:val="00B4003E"/>
    <w:rsid w:val="00B40292"/>
    <w:rsid w:val="00B406B2"/>
    <w:rsid w:val="00B40D73"/>
    <w:rsid w:val="00B4110D"/>
    <w:rsid w:val="00B411A3"/>
    <w:rsid w:val="00B411D9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5DF7"/>
    <w:rsid w:val="00B46501"/>
    <w:rsid w:val="00B473F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297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68F"/>
    <w:rsid w:val="00B63870"/>
    <w:rsid w:val="00B63EF4"/>
    <w:rsid w:val="00B640AB"/>
    <w:rsid w:val="00B64124"/>
    <w:rsid w:val="00B64398"/>
    <w:rsid w:val="00B64484"/>
    <w:rsid w:val="00B645F8"/>
    <w:rsid w:val="00B64A44"/>
    <w:rsid w:val="00B652B0"/>
    <w:rsid w:val="00B65771"/>
    <w:rsid w:val="00B65775"/>
    <w:rsid w:val="00B658D9"/>
    <w:rsid w:val="00B65BDF"/>
    <w:rsid w:val="00B65CF7"/>
    <w:rsid w:val="00B664EC"/>
    <w:rsid w:val="00B66801"/>
    <w:rsid w:val="00B668B4"/>
    <w:rsid w:val="00B668CC"/>
    <w:rsid w:val="00B66E99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4FE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4BB"/>
    <w:rsid w:val="00B81578"/>
    <w:rsid w:val="00B815C9"/>
    <w:rsid w:val="00B81684"/>
    <w:rsid w:val="00B817F4"/>
    <w:rsid w:val="00B820AE"/>
    <w:rsid w:val="00B821AB"/>
    <w:rsid w:val="00B825D7"/>
    <w:rsid w:val="00B82A8C"/>
    <w:rsid w:val="00B830F7"/>
    <w:rsid w:val="00B8321E"/>
    <w:rsid w:val="00B83407"/>
    <w:rsid w:val="00B837F5"/>
    <w:rsid w:val="00B83AC3"/>
    <w:rsid w:val="00B83DAC"/>
    <w:rsid w:val="00B83DF6"/>
    <w:rsid w:val="00B83E5D"/>
    <w:rsid w:val="00B84BE8"/>
    <w:rsid w:val="00B855A8"/>
    <w:rsid w:val="00B85837"/>
    <w:rsid w:val="00B85F67"/>
    <w:rsid w:val="00B86557"/>
    <w:rsid w:val="00B86779"/>
    <w:rsid w:val="00B86D87"/>
    <w:rsid w:val="00B87C60"/>
    <w:rsid w:val="00B90165"/>
    <w:rsid w:val="00B91356"/>
    <w:rsid w:val="00B91E9D"/>
    <w:rsid w:val="00B922C4"/>
    <w:rsid w:val="00B92521"/>
    <w:rsid w:val="00B926E0"/>
    <w:rsid w:val="00B92AD4"/>
    <w:rsid w:val="00B92BF1"/>
    <w:rsid w:val="00B932E1"/>
    <w:rsid w:val="00B93985"/>
    <w:rsid w:val="00B93C36"/>
    <w:rsid w:val="00B94054"/>
    <w:rsid w:val="00B94253"/>
    <w:rsid w:val="00B9436E"/>
    <w:rsid w:val="00B946E7"/>
    <w:rsid w:val="00B94B74"/>
    <w:rsid w:val="00B950E8"/>
    <w:rsid w:val="00B95372"/>
    <w:rsid w:val="00B954FC"/>
    <w:rsid w:val="00B95A04"/>
    <w:rsid w:val="00B95C49"/>
    <w:rsid w:val="00B95D60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1A45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2FD"/>
    <w:rsid w:val="00BB35DC"/>
    <w:rsid w:val="00BB365A"/>
    <w:rsid w:val="00BB37B0"/>
    <w:rsid w:val="00BB3D2E"/>
    <w:rsid w:val="00BB3D91"/>
    <w:rsid w:val="00BB3F4C"/>
    <w:rsid w:val="00BB4603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E5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6B7B"/>
    <w:rsid w:val="00BC71C5"/>
    <w:rsid w:val="00BC7659"/>
    <w:rsid w:val="00BC791C"/>
    <w:rsid w:val="00BC7A42"/>
    <w:rsid w:val="00BC7AD2"/>
    <w:rsid w:val="00BC7E6E"/>
    <w:rsid w:val="00BD013E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3F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4E6"/>
    <w:rsid w:val="00BE072F"/>
    <w:rsid w:val="00BE0B2B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3F4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4A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E3"/>
    <w:rsid w:val="00C07AE4"/>
    <w:rsid w:val="00C07C5C"/>
    <w:rsid w:val="00C10599"/>
    <w:rsid w:val="00C10F46"/>
    <w:rsid w:val="00C1105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423A"/>
    <w:rsid w:val="00C244D8"/>
    <w:rsid w:val="00C24789"/>
    <w:rsid w:val="00C24D6E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A4C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61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4C0"/>
    <w:rsid w:val="00C37CA6"/>
    <w:rsid w:val="00C37F8D"/>
    <w:rsid w:val="00C4018E"/>
    <w:rsid w:val="00C404D5"/>
    <w:rsid w:val="00C408A0"/>
    <w:rsid w:val="00C40B7D"/>
    <w:rsid w:val="00C40CD4"/>
    <w:rsid w:val="00C41057"/>
    <w:rsid w:val="00C411E2"/>
    <w:rsid w:val="00C41E8D"/>
    <w:rsid w:val="00C41FEF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D1F"/>
    <w:rsid w:val="00C53D43"/>
    <w:rsid w:val="00C53E22"/>
    <w:rsid w:val="00C54809"/>
    <w:rsid w:val="00C54B94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931"/>
    <w:rsid w:val="00C57CC6"/>
    <w:rsid w:val="00C57D43"/>
    <w:rsid w:val="00C601EB"/>
    <w:rsid w:val="00C602DB"/>
    <w:rsid w:val="00C60618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4ABB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8BB"/>
    <w:rsid w:val="00C70B8C"/>
    <w:rsid w:val="00C71327"/>
    <w:rsid w:val="00C71468"/>
    <w:rsid w:val="00C723AF"/>
    <w:rsid w:val="00C723CA"/>
    <w:rsid w:val="00C72EA4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1B7B"/>
    <w:rsid w:val="00C8220B"/>
    <w:rsid w:val="00C82387"/>
    <w:rsid w:val="00C823D0"/>
    <w:rsid w:val="00C82D3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A51"/>
    <w:rsid w:val="00C91CFB"/>
    <w:rsid w:val="00C91FAC"/>
    <w:rsid w:val="00C92013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7E5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795"/>
    <w:rsid w:val="00CB480A"/>
    <w:rsid w:val="00CB4FA5"/>
    <w:rsid w:val="00CB5008"/>
    <w:rsid w:val="00CB58DD"/>
    <w:rsid w:val="00CB6343"/>
    <w:rsid w:val="00CB6517"/>
    <w:rsid w:val="00CB7648"/>
    <w:rsid w:val="00CB7826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08"/>
    <w:rsid w:val="00CC32B0"/>
    <w:rsid w:val="00CC3D8D"/>
    <w:rsid w:val="00CC3E8C"/>
    <w:rsid w:val="00CC400F"/>
    <w:rsid w:val="00CC4365"/>
    <w:rsid w:val="00CC4C5E"/>
    <w:rsid w:val="00CC4C72"/>
    <w:rsid w:val="00CC4CD7"/>
    <w:rsid w:val="00CC4F58"/>
    <w:rsid w:val="00CC57AE"/>
    <w:rsid w:val="00CC606C"/>
    <w:rsid w:val="00CC620F"/>
    <w:rsid w:val="00CC67E5"/>
    <w:rsid w:val="00CC728B"/>
    <w:rsid w:val="00CC7356"/>
    <w:rsid w:val="00CC74D5"/>
    <w:rsid w:val="00CC7A6D"/>
    <w:rsid w:val="00CC7DF5"/>
    <w:rsid w:val="00CD04B6"/>
    <w:rsid w:val="00CD06F3"/>
    <w:rsid w:val="00CD0740"/>
    <w:rsid w:val="00CD0768"/>
    <w:rsid w:val="00CD08AF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4D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F4A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E7B7F"/>
    <w:rsid w:val="00CF0131"/>
    <w:rsid w:val="00CF02AC"/>
    <w:rsid w:val="00CF057C"/>
    <w:rsid w:val="00CF0644"/>
    <w:rsid w:val="00CF06E6"/>
    <w:rsid w:val="00CF07F7"/>
    <w:rsid w:val="00CF18AB"/>
    <w:rsid w:val="00CF1AA6"/>
    <w:rsid w:val="00CF1C27"/>
    <w:rsid w:val="00CF20C8"/>
    <w:rsid w:val="00CF2639"/>
    <w:rsid w:val="00CF2EF5"/>
    <w:rsid w:val="00CF2FBF"/>
    <w:rsid w:val="00CF33BA"/>
    <w:rsid w:val="00CF3779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B33"/>
    <w:rsid w:val="00D02C36"/>
    <w:rsid w:val="00D02E17"/>
    <w:rsid w:val="00D02F2F"/>
    <w:rsid w:val="00D0321D"/>
    <w:rsid w:val="00D04A63"/>
    <w:rsid w:val="00D04FC8"/>
    <w:rsid w:val="00D050BA"/>
    <w:rsid w:val="00D05B47"/>
    <w:rsid w:val="00D05BE8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9C"/>
    <w:rsid w:val="00D128F5"/>
    <w:rsid w:val="00D12B75"/>
    <w:rsid w:val="00D12F3A"/>
    <w:rsid w:val="00D1303E"/>
    <w:rsid w:val="00D13194"/>
    <w:rsid w:val="00D13451"/>
    <w:rsid w:val="00D13820"/>
    <w:rsid w:val="00D13880"/>
    <w:rsid w:val="00D13BBC"/>
    <w:rsid w:val="00D13F9F"/>
    <w:rsid w:val="00D141DC"/>
    <w:rsid w:val="00D14204"/>
    <w:rsid w:val="00D1508F"/>
    <w:rsid w:val="00D1552A"/>
    <w:rsid w:val="00D15D9D"/>
    <w:rsid w:val="00D1624D"/>
    <w:rsid w:val="00D16B4E"/>
    <w:rsid w:val="00D17869"/>
    <w:rsid w:val="00D1792B"/>
    <w:rsid w:val="00D17F37"/>
    <w:rsid w:val="00D202D3"/>
    <w:rsid w:val="00D2171B"/>
    <w:rsid w:val="00D217CE"/>
    <w:rsid w:val="00D21A77"/>
    <w:rsid w:val="00D21B04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8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552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89F"/>
    <w:rsid w:val="00D35048"/>
    <w:rsid w:val="00D35179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9F7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4D5"/>
    <w:rsid w:val="00D475CC"/>
    <w:rsid w:val="00D477E2"/>
    <w:rsid w:val="00D4785C"/>
    <w:rsid w:val="00D47A34"/>
    <w:rsid w:val="00D47A8B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868"/>
    <w:rsid w:val="00D52A9A"/>
    <w:rsid w:val="00D52E1D"/>
    <w:rsid w:val="00D53768"/>
    <w:rsid w:val="00D537B0"/>
    <w:rsid w:val="00D53FC1"/>
    <w:rsid w:val="00D54370"/>
    <w:rsid w:val="00D5438E"/>
    <w:rsid w:val="00D545E9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5A6"/>
    <w:rsid w:val="00D57AC0"/>
    <w:rsid w:val="00D57C20"/>
    <w:rsid w:val="00D57F0A"/>
    <w:rsid w:val="00D6014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87D"/>
    <w:rsid w:val="00D62949"/>
    <w:rsid w:val="00D629D3"/>
    <w:rsid w:val="00D62DEC"/>
    <w:rsid w:val="00D62E00"/>
    <w:rsid w:val="00D635C6"/>
    <w:rsid w:val="00D63BAD"/>
    <w:rsid w:val="00D6410E"/>
    <w:rsid w:val="00D6420A"/>
    <w:rsid w:val="00D6447E"/>
    <w:rsid w:val="00D645BF"/>
    <w:rsid w:val="00D647F9"/>
    <w:rsid w:val="00D6485C"/>
    <w:rsid w:val="00D64CB8"/>
    <w:rsid w:val="00D64D3B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15A"/>
    <w:rsid w:val="00D7123A"/>
    <w:rsid w:val="00D71707"/>
    <w:rsid w:val="00D71BD5"/>
    <w:rsid w:val="00D72265"/>
    <w:rsid w:val="00D72BDC"/>
    <w:rsid w:val="00D73118"/>
    <w:rsid w:val="00D73347"/>
    <w:rsid w:val="00D733CE"/>
    <w:rsid w:val="00D7364D"/>
    <w:rsid w:val="00D73A3C"/>
    <w:rsid w:val="00D73A6B"/>
    <w:rsid w:val="00D73DAD"/>
    <w:rsid w:val="00D73E0D"/>
    <w:rsid w:val="00D74461"/>
    <w:rsid w:val="00D746DD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2B13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07B"/>
    <w:rsid w:val="00D96AD5"/>
    <w:rsid w:val="00D9793D"/>
    <w:rsid w:val="00D97D08"/>
    <w:rsid w:val="00D97E86"/>
    <w:rsid w:val="00DA000D"/>
    <w:rsid w:val="00DA015E"/>
    <w:rsid w:val="00DA02EC"/>
    <w:rsid w:val="00DA09F2"/>
    <w:rsid w:val="00DA0FC0"/>
    <w:rsid w:val="00DA10F6"/>
    <w:rsid w:val="00DA1D80"/>
    <w:rsid w:val="00DA1DFF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713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4DD0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AE1"/>
    <w:rsid w:val="00DD1E75"/>
    <w:rsid w:val="00DD1ED7"/>
    <w:rsid w:val="00DD242B"/>
    <w:rsid w:val="00DD2FE5"/>
    <w:rsid w:val="00DD316C"/>
    <w:rsid w:val="00DD32DF"/>
    <w:rsid w:val="00DD3401"/>
    <w:rsid w:val="00DD3430"/>
    <w:rsid w:val="00DD3480"/>
    <w:rsid w:val="00DD3565"/>
    <w:rsid w:val="00DD3D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F92"/>
    <w:rsid w:val="00DE128B"/>
    <w:rsid w:val="00DE1799"/>
    <w:rsid w:val="00DE21CF"/>
    <w:rsid w:val="00DE279F"/>
    <w:rsid w:val="00DE2D4B"/>
    <w:rsid w:val="00DE3070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42"/>
    <w:rsid w:val="00DF12DC"/>
    <w:rsid w:val="00DF1300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C60"/>
    <w:rsid w:val="00DF7226"/>
    <w:rsid w:val="00DF7294"/>
    <w:rsid w:val="00DF7BC3"/>
    <w:rsid w:val="00E00368"/>
    <w:rsid w:val="00E005F5"/>
    <w:rsid w:val="00E00A07"/>
    <w:rsid w:val="00E00A92"/>
    <w:rsid w:val="00E01395"/>
    <w:rsid w:val="00E013D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47D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17F0E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4F67"/>
    <w:rsid w:val="00E250DB"/>
    <w:rsid w:val="00E25328"/>
    <w:rsid w:val="00E25334"/>
    <w:rsid w:val="00E2555E"/>
    <w:rsid w:val="00E25F1D"/>
    <w:rsid w:val="00E25F49"/>
    <w:rsid w:val="00E2617B"/>
    <w:rsid w:val="00E2690E"/>
    <w:rsid w:val="00E26932"/>
    <w:rsid w:val="00E26F5E"/>
    <w:rsid w:val="00E2724F"/>
    <w:rsid w:val="00E272FE"/>
    <w:rsid w:val="00E27B15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0A2C"/>
    <w:rsid w:val="00E41BAC"/>
    <w:rsid w:val="00E42532"/>
    <w:rsid w:val="00E42D71"/>
    <w:rsid w:val="00E432AE"/>
    <w:rsid w:val="00E434D2"/>
    <w:rsid w:val="00E4356E"/>
    <w:rsid w:val="00E43F1E"/>
    <w:rsid w:val="00E442B3"/>
    <w:rsid w:val="00E4466A"/>
    <w:rsid w:val="00E447D5"/>
    <w:rsid w:val="00E448C1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70E"/>
    <w:rsid w:val="00E51E23"/>
    <w:rsid w:val="00E523F3"/>
    <w:rsid w:val="00E52581"/>
    <w:rsid w:val="00E52F76"/>
    <w:rsid w:val="00E5315C"/>
    <w:rsid w:val="00E533B9"/>
    <w:rsid w:val="00E534EA"/>
    <w:rsid w:val="00E53614"/>
    <w:rsid w:val="00E538E0"/>
    <w:rsid w:val="00E539C4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050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431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33D"/>
    <w:rsid w:val="00E826C8"/>
    <w:rsid w:val="00E82819"/>
    <w:rsid w:val="00E82EE0"/>
    <w:rsid w:val="00E83280"/>
    <w:rsid w:val="00E832C9"/>
    <w:rsid w:val="00E8344D"/>
    <w:rsid w:val="00E83469"/>
    <w:rsid w:val="00E839D8"/>
    <w:rsid w:val="00E83E6E"/>
    <w:rsid w:val="00E8412F"/>
    <w:rsid w:val="00E843EF"/>
    <w:rsid w:val="00E84661"/>
    <w:rsid w:val="00E84934"/>
    <w:rsid w:val="00E84A69"/>
    <w:rsid w:val="00E853AC"/>
    <w:rsid w:val="00E85483"/>
    <w:rsid w:val="00E85A0D"/>
    <w:rsid w:val="00E86057"/>
    <w:rsid w:val="00E861F7"/>
    <w:rsid w:val="00E864CA"/>
    <w:rsid w:val="00E86647"/>
    <w:rsid w:val="00E86BF7"/>
    <w:rsid w:val="00E87182"/>
    <w:rsid w:val="00E87397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367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955"/>
    <w:rsid w:val="00EA3D67"/>
    <w:rsid w:val="00EA3DB9"/>
    <w:rsid w:val="00EA475F"/>
    <w:rsid w:val="00EA4A36"/>
    <w:rsid w:val="00EA5029"/>
    <w:rsid w:val="00EA5335"/>
    <w:rsid w:val="00EA630B"/>
    <w:rsid w:val="00EA6E29"/>
    <w:rsid w:val="00EA7676"/>
    <w:rsid w:val="00EA7B1C"/>
    <w:rsid w:val="00EA7CE6"/>
    <w:rsid w:val="00EA7E15"/>
    <w:rsid w:val="00EA7E9E"/>
    <w:rsid w:val="00EA7EF5"/>
    <w:rsid w:val="00EA7F1F"/>
    <w:rsid w:val="00EB05DC"/>
    <w:rsid w:val="00EB0707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09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8B"/>
    <w:rsid w:val="00EC60A1"/>
    <w:rsid w:val="00EC614D"/>
    <w:rsid w:val="00EC6337"/>
    <w:rsid w:val="00EC6D68"/>
    <w:rsid w:val="00EC6D82"/>
    <w:rsid w:val="00EC7183"/>
    <w:rsid w:val="00EC71AB"/>
    <w:rsid w:val="00EC79CD"/>
    <w:rsid w:val="00EC7AE9"/>
    <w:rsid w:val="00EC7EE8"/>
    <w:rsid w:val="00ED0DE8"/>
    <w:rsid w:val="00ED0EB9"/>
    <w:rsid w:val="00ED158C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981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4E47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2B3"/>
    <w:rsid w:val="00EF3A28"/>
    <w:rsid w:val="00EF3A3D"/>
    <w:rsid w:val="00EF3A4A"/>
    <w:rsid w:val="00EF3AFE"/>
    <w:rsid w:val="00EF3D41"/>
    <w:rsid w:val="00EF3D43"/>
    <w:rsid w:val="00EF3EE0"/>
    <w:rsid w:val="00EF4621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701"/>
    <w:rsid w:val="00F00923"/>
    <w:rsid w:val="00F00C9D"/>
    <w:rsid w:val="00F00FF1"/>
    <w:rsid w:val="00F0109A"/>
    <w:rsid w:val="00F01571"/>
    <w:rsid w:val="00F0197D"/>
    <w:rsid w:val="00F01A58"/>
    <w:rsid w:val="00F0217A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5FC0"/>
    <w:rsid w:val="00F06F02"/>
    <w:rsid w:val="00F10437"/>
    <w:rsid w:val="00F10465"/>
    <w:rsid w:val="00F10864"/>
    <w:rsid w:val="00F1165E"/>
    <w:rsid w:val="00F11CF5"/>
    <w:rsid w:val="00F12B3D"/>
    <w:rsid w:val="00F13242"/>
    <w:rsid w:val="00F13970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BE"/>
    <w:rsid w:val="00F22FC1"/>
    <w:rsid w:val="00F2357F"/>
    <w:rsid w:val="00F23BD0"/>
    <w:rsid w:val="00F23D7A"/>
    <w:rsid w:val="00F23FCA"/>
    <w:rsid w:val="00F24354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B89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CCB"/>
    <w:rsid w:val="00F41D1F"/>
    <w:rsid w:val="00F42123"/>
    <w:rsid w:val="00F42910"/>
    <w:rsid w:val="00F42ADB"/>
    <w:rsid w:val="00F42C2B"/>
    <w:rsid w:val="00F43E1D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76C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FDE"/>
    <w:rsid w:val="00F62143"/>
    <w:rsid w:val="00F622F5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2DA"/>
    <w:rsid w:val="00F6433C"/>
    <w:rsid w:val="00F648A2"/>
    <w:rsid w:val="00F64928"/>
    <w:rsid w:val="00F64966"/>
    <w:rsid w:val="00F649C9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C4A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4DEE"/>
    <w:rsid w:val="00F75C0B"/>
    <w:rsid w:val="00F763DF"/>
    <w:rsid w:val="00F77028"/>
    <w:rsid w:val="00F7792A"/>
    <w:rsid w:val="00F77B71"/>
    <w:rsid w:val="00F77C47"/>
    <w:rsid w:val="00F77CFA"/>
    <w:rsid w:val="00F802D3"/>
    <w:rsid w:val="00F80A32"/>
    <w:rsid w:val="00F80C67"/>
    <w:rsid w:val="00F80D8F"/>
    <w:rsid w:val="00F8116A"/>
    <w:rsid w:val="00F81311"/>
    <w:rsid w:val="00F81625"/>
    <w:rsid w:val="00F81A54"/>
    <w:rsid w:val="00F81E0E"/>
    <w:rsid w:val="00F81F25"/>
    <w:rsid w:val="00F821B7"/>
    <w:rsid w:val="00F82272"/>
    <w:rsid w:val="00F825FF"/>
    <w:rsid w:val="00F82760"/>
    <w:rsid w:val="00F828EE"/>
    <w:rsid w:val="00F82A7D"/>
    <w:rsid w:val="00F82D8E"/>
    <w:rsid w:val="00F83301"/>
    <w:rsid w:val="00F837DD"/>
    <w:rsid w:val="00F84119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EA8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FC"/>
    <w:rsid w:val="00F92A1A"/>
    <w:rsid w:val="00F930BB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36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0C0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60E"/>
    <w:rsid w:val="00FA7A20"/>
    <w:rsid w:val="00FA7AA6"/>
    <w:rsid w:val="00FA7C04"/>
    <w:rsid w:val="00FB0443"/>
    <w:rsid w:val="00FB0540"/>
    <w:rsid w:val="00FB05C7"/>
    <w:rsid w:val="00FB0E4F"/>
    <w:rsid w:val="00FB1309"/>
    <w:rsid w:val="00FB15D5"/>
    <w:rsid w:val="00FB188E"/>
    <w:rsid w:val="00FB18E8"/>
    <w:rsid w:val="00FB19D8"/>
    <w:rsid w:val="00FB22E5"/>
    <w:rsid w:val="00FB2864"/>
    <w:rsid w:val="00FB2F94"/>
    <w:rsid w:val="00FB3CD6"/>
    <w:rsid w:val="00FB4065"/>
    <w:rsid w:val="00FB407E"/>
    <w:rsid w:val="00FB4760"/>
    <w:rsid w:val="00FB47B5"/>
    <w:rsid w:val="00FB49D1"/>
    <w:rsid w:val="00FB5177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F93"/>
    <w:rsid w:val="00FD07E8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09F3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755"/>
    <w:rsid w:val="00FE6DEC"/>
    <w:rsid w:val="00FE74E2"/>
    <w:rsid w:val="00FE74FC"/>
    <w:rsid w:val="00FE761D"/>
    <w:rsid w:val="00FE76FA"/>
    <w:rsid w:val="00FE780B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C54"/>
    <w:rsid w:val="00FF5D1A"/>
    <w:rsid w:val="00FF5EF1"/>
    <w:rsid w:val="00FF609A"/>
    <w:rsid w:val="00FF6CF6"/>
    <w:rsid w:val="00FF70CF"/>
    <w:rsid w:val="00FF72A3"/>
    <w:rsid w:val="00FF74BE"/>
    <w:rsid w:val="00FF76A0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9C10B7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13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35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69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3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6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37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77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825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13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937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4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097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0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625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03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9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590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8138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74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79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5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439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706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1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61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85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6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5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411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7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412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518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4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8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2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52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1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471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9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0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6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7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2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7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34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29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9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24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808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38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689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46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8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51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8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769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2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5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37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49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7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72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5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3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364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585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85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3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599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1153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8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72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44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1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5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2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83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72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907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90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0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87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0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907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3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601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200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045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18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6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67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0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75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5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52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5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0631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97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696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23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1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01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69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65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Excel_Worksheet1.xlsx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8.wmf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image" Target="media/image6.wmf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package" Target="embeddings/Microsoft_Excel_Worksheet2.xls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oleObject" Target="embeddings/oleObject2.bin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8108D9109C944B70D5C8707C65226" ma:contentTypeVersion="3" ma:contentTypeDescription="Create a new document." ma:contentTypeScope="" ma:versionID="859063aa33e956eed4ee36169142fbea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HR33RHYHUWRF-13-111099</_dlc_DocId>
    <_dlc_DocIdUrl xmlns="c06861ca-3f08-4d07-bff7-bb15bac121f4">
      <Url>https://projects.qualcomm.com/sites/pentari/_layouts/15/DocIdRedir.aspx?ID=HR33RHYHUWRF-13-111099</Url>
      <Description>HR33RHYHUWRF-13-111099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81CC3D2-0A8C-4290-BAB1-A62FB3E5B4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8F06A31A-3C57-4410-9132-5CA71B432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5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7340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Gaal, Peter</cp:lastModifiedBy>
  <cp:revision>34</cp:revision>
  <cp:lastPrinted>2014-11-07T05:38:00Z</cp:lastPrinted>
  <dcterms:created xsi:type="dcterms:W3CDTF">2016-08-13T02:11:00Z</dcterms:created>
  <dcterms:modified xsi:type="dcterms:W3CDTF">2016-08-13T05:23:00Z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2049755203</vt:i4>
  </property>
  <property fmtid="{D5CDD505-2E9C-101B-9397-08002B2CF9AE}" pid="3" name="_NewReviewCycle">
    <vt:lpwstr/>
  </property>
  <property fmtid="{D5CDD505-2E9C-101B-9397-08002B2CF9AE}" pid="4" name="_EmailSubject">
    <vt:lpwstr>outer coding</vt:lpwstr>
  </property>
  <property fmtid="{D5CDD505-2E9C-101B-9397-08002B2CF9AE}" pid="5" name="_AuthorEmail">
    <vt:lpwstr>sankarh@qti.qualcomm.com</vt:lpwstr>
  </property>
  <property fmtid="{D5CDD505-2E9C-101B-9397-08002B2CF9AE}" pid="6" name="_AuthorEmailDisplayName">
    <vt:lpwstr>Sankar, Hari</vt:lpwstr>
  </property>
  <property fmtid="{D5CDD505-2E9C-101B-9397-08002B2CF9AE}" pid="7" name="_PreviousAdHocReviewCycleID">
    <vt:i4>523547966</vt:i4>
  </property>
  <property fmtid="{D5CDD505-2E9C-101B-9397-08002B2CF9AE}" pid="8" name="ContentTypeId">
    <vt:lpwstr>0x010100E148108D9109C944B70D5C8707C65226</vt:lpwstr>
  </property>
  <property fmtid="{D5CDD505-2E9C-101B-9397-08002B2CF9AE}" pid="9" name="_dlc_DocIdItemGuid">
    <vt:lpwstr>0ea3653a-467b-4012-8431-2227d3974dc4</vt:lpwstr>
  </property>
  <property fmtid="{D5CDD505-2E9C-101B-9397-08002B2CF9AE}" pid="10" name="_ReviewingToolsShownOnce">
    <vt:lpwstr/>
  </property>
</Properties>
</file>